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1642F783" w:rsidR="009D60D5" w:rsidRPr="001B5605" w:rsidRDefault="00FD1748"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F8141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2687B8A5" w:rsidR="00C2145A" w:rsidRPr="001B5605" w:rsidRDefault="00C2145A" w:rsidP="00357B46">
            <w:pPr>
              <w:rPr>
                <w:rFonts w:asciiTheme="minorHAnsi" w:hAnsiTheme="minorHAnsi"/>
                <w:b/>
                <w:sz w:val="24"/>
              </w:rPr>
            </w:pPr>
            <w:r w:rsidRPr="00EA0B4F">
              <w:rPr>
                <w:rFonts w:asciiTheme="minorHAnsi" w:hAnsiTheme="minorHAnsi"/>
                <w:b/>
                <w:bCs/>
                <w:smallCaps/>
                <w:sz w:val="24"/>
                <w:lang w:val="en"/>
              </w:rPr>
              <w:t>Number</w:t>
            </w:r>
            <w:r>
              <w:rPr>
                <w:rFonts w:asciiTheme="minorHAnsi" w:hAnsiTheme="minorHAnsi"/>
                <w:b/>
                <w:bCs/>
                <w:smallCaps/>
                <w:sz w:val="24"/>
                <w:lang w:val="en"/>
              </w:rPr>
              <w:t xml:space="preserve">: </w:t>
            </w:r>
            <w:r w:rsidR="00F81419">
              <w:rPr>
                <w:rFonts w:asciiTheme="minorHAnsi" w:hAnsiTheme="minorHAnsi"/>
                <w:b/>
                <w:bCs/>
                <w:smallCaps/>
                <w:sz w:val="24"/>
                <w:lang w:val="en"/>
              </w:rPr>
              <w:t>26-MR4224</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D1748"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42D1A0BB" w:rsidR="00741D2D" w:rsidRPr="00763A0B" w:rsidRDefault="00763A0B" w:rsidP="00996FEA">
            <w:pPr>
              <w:rPr>
                <w:rFonts w:asciiTheme="minorHAnsi" w:hAnsiTheme="minorHAnsi" w:cs="Arial"/>
                <w:sz w:val="24"/>
                <w:lang w:val="en-US"/>
              </w:rPr>
            </w:pPr>
            <w:r>
              <w:rPr>
                <w:rFonts w:asciiTheme="minorHAnsi" w:hAnsiTheme="minorHAnsi" w:cs="Arial"/>
                <w:i/>
                <w:iCs/>
                <w:sz w:val="24"/>
                <w:lang w:val="en-GB"/>
              </w:rPr>
              <w:t>C</w:t>
            </w:r>
            <w:r w:rsidRPr="00763A0B">
              <w:rPr>
                <w:rFonts w:asciiTheme="minorHAnsi" w:hAnsiTheme="minorHAnsi" w:cs="Arial"/>
                <w:i/>
                <w:iCs/>
                <w:sz w:val="24"/>
                <w:lang w:val="en"/>
              </w:rPr>
              <w:t>onsultancy services for providing support to the National Center for Sustainable Energy in the implementation process of the Moldovan Residential Energy Efficiency Fund (MREEF)</w:t>
            </w:r>
          </w:p>
        </w:tc>
      </w:tr>
      <w:tr w:rsidR="008714BB" w:rsidRPr="00FD1748"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763A0B"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02AB5EB7" w:rsidR="00741D2D" w:rsidRPr="00263FD0" w:rsidRDefault="00763A0B" w:rsidP="00E953FE">
            <w:pPr>
              <w:rPr>
                <w:rFonts w:asciiTheme="minorHAnsi" w:hAnsiTheme="minorHAnsi" w:cs="Arial"/>
                <w:sz w:val="24"/>
                <w:lang w:val="en-GB"/>
              </w:rPr>
            </w:pPr>
            <w:r>
              <w:rPr>
                <w:rFonts w:asciiTheme="minorHAnsi" w:hAnsiTheme="minorHAnsi" w:cs="Arial"/>
                <w:i/>
                <w:iCs/>
                <w:sz w:val="24"/>
                <w:lang w:val="en"/>
              </w:rPr>
              <w:t>92 000€</w:t>
            </w:r>
          </w:p>
        </w:tc>
      </w:tr>
      <w:tr w:rsidR="008714BB" w:rsidRPr="00FD1748"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D1748"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ED8DCB8" w14:textId="77777777" w:rsidR="00546C11" w:rsidRPr="00930710" w:rsidRDefault="003E4CD9" w:rsidP="00546C11">
            <w:pPr>
              <w:pStyle w:val="u"/>
              <w:spacing w:before="120"/>
              <w:ind w:left="0"/>
              <w:rPr>
                <w:rFonts w:asciiTheme="minorHAnsi" w:hAnsiTheme="minorHAnsi" w:cstheme="minorHAnsi"/>
                <w:szCs w:val="22"/>
                <w:lang w:val="en-GB"/>
              </w:rPr>
            </w:pPr>
            <w:r w:rsidRPr="003E4CD9">
              <w:rPr>
                <w:rFonts w:asciiTheme="minorHAnsi" w:hAnsiTheme="minorHAnsi"/>
                <w:szCs w:val="22"/>
                <w:lang w:val="en"/>
              </w:rPr>
              <w:t xml:space="preserve">It is awarded by means of </w:t>
            </w:r>
            <w:r w:rsidR="00546C11" w:rsidRPr="00DC433D">
              <w:rPr>
                <w:rFonts w:asciiTheme="minorHAnsi" w:hAnsiTheme="minorHAnsi" w:cstheme="minorHAnsi"/>
                <w:szCs w:val="22"/>
                <w:lang w:val="en"/>
              </w:rPr>
              <w:t>adapted procedure in application of Articles L. 2123-1 and R. 2123-1 to R. 2123-7 of CCP</w:t>
            </w:r>
          </w:p>
          <w:p w14:paraId="012CC13F" w14:textId="217A27ED" w:rsidR="00707B69" w:rsidRPr="003E4CD9" w:rsidRDefault="00707B69" w:rsidP="00546C11">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Lienhypertexte"/>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05" w:history="1">
            <w:r w:rsidR="00546580" w:rsidRPr="00303837">
              <w:rPr>
                <w:rStyle w:val="Lienhypertexte"/>
                <w:b/>
                <w:caps/>
                <w:noProof/>
              </w:rPr>
              <w:t>ARTICLE 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Object of the contract</w:t>
            </w:r>
            <w:r w:rsidR="00546580">
              <w:rPr>
                <w:noProof/>
                <w:webHidden/>
              </w:rPr>
              <w:tab/>
            </w:r>
            <w:r w:rsidR="00546580">
              <w:rPr>
                <w:noProof/>
                <w:webHidden/>
              </w:rPr>
              <w:fldChar w:fldCharType="begin"/>
            </w:r>
            <w:r w:rsidR="00546580">
              <w:rPr>
                <w:noProof/>
                <w:webHidden/>
              </w:rPr>
              <w:instrText xml:space="preserve"> PAGEREF _Toc140836305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51C5CA69"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06" w:history="1">
            <w:r w:rsidR="00546580" w:rsidRPr="00303837">
              <w:rPr>
                <w:rStyle w:val="Lienhypertexte"/>
                <w:b/>
                <w:caps/>
                <w:noProof/>
              </w:rPr>
              <w:t>ARTICLE 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Contractual documents</w:t>
            </w:r>
            <w:r w:rsidR="00546580">
              <w:rPr>
                <w:noProof/>
                <w:webHidden/>
              </w:rPr>
              <w:tab/>
            </w:r>
            <w:r w:rsidR="00546580">
              <w:rPr>
                <w:noProof/>
                <w:webHidden/>
              </w:rPr>
              <w:fldChar w:fldCharType="begin"/>
            </w:r>
            <w:r w:rsidR="00546580">
              <w:rPr>
                <w:noProof/>
                <w:webHidden/>
              </w:rPr>
              <w:instrText xml:space="preserve"> PAGEREF _Toc140836306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2BF2F4C3"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07" w:history="1">
            <w:r w:rsidR="00546580" w:rsidRPr="00303837">
              <w:rPr>
                <w:rStyle w:val="Lienhypertexte"/>
                <w:b/>
                <w:caps/>
                <w:noProof/>
              </w:rPr>
              <w:t>ARTICLE 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General characteristics of the Contract</w:t>
            </w:r>
            <w:r w:rsidR="00546580">
              <w:rPr>
                <w:noProof/>
                <w:webHidden/>
              </w:rPr>
              <w:tab/>
            </w:r>
            <w:r w:rsidR="00546580">
              <w:rPr>
                <w:noProof/>
                <w:webHidden/>
              </w:rPr>
              <w:fldChar w:fldCharType="begin"/>
            </w:r>
            <w:r w:rsidR="00546580">
              <w:rPr>
                <w:noProof/>
                <w:webHidden/>
              </w:rPr>
              <w:instrText xml:space="preserve"> PAGEREF _Toc140836307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2A4B5C8" w14:textId="77777777" w:rsidR="00546580" w:rsidRDefault="00FD1748">
          <w:pPr>
            <w:pStyle w:val="TM2"/>
            <w:rPr>
              <w:noProof/>
            </w:rPr>
          </w:pPr>
          <w:hyperlink w:anchor="_Toc140836308" w:history="1">
            <w:r w:rsidR="00546580" w:rsidRPr="00303837">
              <w:rPr>
                <w:rStyle w:val="Lienhypertexte"/>
                <w:rFonts w:cstheme="minorHAnsi"/>
                <w:noProof/>
                <w:lang w:val="en"/>
              </w:rPr>
              <w:t>Form of the Contract</w:t>
            </w:r>
            <w:r w:rsidR="00546580">
              <w:rPr>
                <w:noProof/>
                <w:webHidden/>
              </w:rPr>
              <w:tab/>
            </w:r>
            <w:r w:rsidR="00546580">
              <w:rPr>
                <w:noProof/>
                <w:webHidden/>
              </w:rPr>
              <w:fldChar w:fldCharType="begin"/>
            </w:r>
            <w:r w:rsidR="00546580">
              <w:rPr>
                <w:noProof/>
                <w:webHidden/>
              </w:rPr>
              <w:instrText xml:space="preserve"> PAGEREF _Toc140836308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3DE8470" w14:textId="77777777" w:rsidR="00546580" w:rsidRDefault="00FD1748">
          <w:pPr>
            <w:pStyle w:val="TM2"/>
            <w:rPr>
              <w:noProof/>
            </w:rPr>
          </w:pPr>
          <w:hyperlink w:anchor="_Toc140836309" w:history="1">
            <w:r w:rsidR="00546580" w:rsidRPr="00303837">
              <w:rPr>
                <w:rStyle w:val="Lienhypertexte"/>
                <w:rFonts w:cstheme="minorHAnsi"/>
                <w:noProof/>
                <w:lang w:val="en"/>
              </w:rPr>
              <w:t>Term of the Contract</w:t>
            </w:r>
            <w:r w:rsidR="00546580">
              <w:rPr>
                <w:noProof/>
                <w:webHidden/>
              </w:rPr>
              <w:tab/>
            </w:r>
            <w:r w:rsidR="00546580">
              <w:rPr>
                <w:noProof/>
                <w:webHidden/>
              </w:rPr>
              <w:fldChar w:fldCharType="begin"/>
            </w:r>
            <w:r w:rsidR="00546580">
              <w:rPr>
                <w:noProof/>
                <w:webHidden/>
              </w:rPr>
              <w:instrText xml:space="preserve"> PAGEREF _Toc140836309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2A8B7ACE" w14:textId="77777777" w:rsidR="00546580" w:rsidRDefault="00FD1748">
          <w:pPr>
            <w:pStyle w:val="TM2"/>
            <w:rPr>
              <w:noProof/>
            </w:rPr>
          </w:pPr>
          <w:hyperlink w:anchor="_Toc140836310" w:history="1">
            <w:r w:rsidR="00546580" w:rsidRPr="00303837">
              <w:rPr>
                <w:rStyle w:val="Lienhypertexte"/>
                <w:rFonts w:cstheme="minorHAnsi"/>
                <w:noProof/>
                <w:lang w:val="en"/>
              </w:rPr>
              <w:t>Commencement and deadline of [service provision][supply delivery]</w:t>
            </w:r>
            <w:r w:rsidR="00546580">
              <w:rPr>
                <w:noProof/>
                <w:webHidden/>
              </w:rPr>
              <w:tab/>
            </w:r>
            <w:r w:rsidR="00546580">
              <w:rPr>
                <w:noProof/>
                <w:webHidden/>
              </w:rPr>
              <w:fldChar w:fldCharType="begin"/>
            </w:r>
            <w:r w:rsidR="00546580">
              <w:rPr>
                <w:noProof/>
                <w:webHidden/>
              </w:rPr>
              <w:instrText xml:space="preserve"> PAGEREF _Toc140836310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43F2FA91" w14:textId="77777777" w:rsidR="00546580" w:rsidRDefault="00FD1748">
          <w:pPr>
            <w:pStyle w:val="TM2"/>
            <w:rPr>
              <w:noProof/>
            </w:rPr>
          </w:pPr>
          <w:hyperlink w:anchor="_Toc140836311" w:history="1">
            <w:r w:rsidR="00546580" w:rsidRPr="00303837">
              <w:rPr>
                <w:rStyle w:val="Lienhypertexte"/>
                <w:rFonts w:cstheme="minorHAnsi"/>
                <w:noProof/>
                <w:lang w:val="en"/>
              </w:rPr>
              <w:t>Procedure for the issuance of purchase orders</w:t>
            </w:r>
            <w:r w:rsidR="00546580">
              <w:rPr>
                <w:noProof/>
                <w:webHidden/>
              </w:rPr>
              <w:tab/>
            </w:r>
            <w:r w:rsidR="00546580">
              <w:rPr>
                <w:noProof/>
                <w:webHidden/>
              </w:rPr>
              <w:fldChar w:fldCharType="begin"/>
            </w:r>
            <w:r w:rsidR="00546580">
              <w:rPr>
                <w:noProof/>
                <w:webHidden/>
              </w:rPr>
              <w:instrText xml:space="preserve"> PAGEREF _Toc140836311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5B835C53" w14:textId="77777777" w:rsidR="00546580" w:rsidRDefault="00FD1748">
          <w:pPr>
            <w:pStyle w:val="TM2"/>
            <w:rPr>
              <w:noProof/>
            </w:rPr>
          </w:pPr>
          <w:hyperlink w:anchor="_Toc140836312" w:history="1">
            <w:r w:rsidR="00546580" w:rsidRPr="00303837">
              <w:rPr>
                <w:rStyle w:val="Lienhypertexte"/>
                <w:rFonts w:cstheme="minorHAnsi"/>
                <w:noProof/>
                <w:lang w:val="en"/>
              </w:rPr>
              <w:t>Firming-up of order tranches</w:t>
            </w:r>
            <w:r w:rsidR="00546580">
              <w:rPr>
                <w:noProof/>
                <w:webHidden/>
              </w:rPr>
              <w:tab/>
            </w:r>
            <w:r w:rsidR="00546580">
              <w:rPr>
                <w:noProof/>
                <w:webHidden/>
              </w:rPr>
              <w:fldChar w:fldCharType="begin"/>
            </w:r>
            <w:r w:rsidR="00546580">
              <w:rPr>
                <w:noProof/>
                <w:webHidden/>
              </w:rPr>
              <w:instrText xml:space="preserve"> PAGEREF _Toc140836312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5979B936"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13" w:history="1">
            <w:r w:rsidR="00546580" w:rsidRPr="00303837">
              <w:rPr>
                <w:rStyle w:val="Lienhypertexte"/>
                <w:b/>
                <w:caps/>
                <w:noProof/>
              </w:rPr>
              <w:t>ARTICLE 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Financial provisions</w:t>
            </w:r>
            <w:r w:rsidR="00546580">
              <w:rPr>
                <w:noProof/>
                <w:webHidden/>
              </w:rPr>
              <w:tab/>
            </w:r>
            <w:r w:rsidR="00546580">
              <w:rPr>
                <w:noProof/>
                <w:webHidden/>
              </w:rPr>
              <w:fldChar w:fldCharType="begin"/>
            </w:r>
            <w:r w:rsidR="00546580">
              <w:rPr>
                <w:noProof/>
                <w:webHidden/>
              </w:rPr>
              <w:instrText xml:space="preserve"> PAGEREF _Toc140836313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2DC33D63" w14:textId="77777777" w:rsidR="00546580" w:rsidRDefault="00FD1748">
          <w:pPr>
            <w:pStyle w:val="TM2"/>
            <w:rPr>
              <w:noProof/>
            </w:rPr>
          </w:pPr>
          <w:hyperlink w:anchor="_Toc140836314" w:history="1">
            <w:r w:rsidR="00546580" w:rsidRPr="00303837">
              <w:rPr>
                <w:rStyle w:val="Lienhypertexte"/>
                <w:rFonts w:cstheme="minorHAnsi"/>
                <w:noProof/>
                <w:lang w:val="en"/>
              </w:rPr>
              <w:t>Amount of the Contract</w:t>
            </w:r>
            <w:r w:rsidR="00546580">
              <w:rPr>
                <w:noProof/>
                <w:webHidden/>
              </w:rPr>
              <w:tab/>
            </w:r>
            <w:r w:rsidR="00546580">
              <w:rPr>
                <w:noProof/>
                <w:webHidden/>
              </w:rPr>
              <w:fldChar w:fldCharType="begin"/>
            </w:r>
            <w:r w:rsidR="00546580">
              <w:rPr>
                <w:noProof/>
                <w:webHidden/>
              </w:rPr>
              <w:instrText xml:space="preserve"> PAGEREF _Toc140836314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3616C09A" w14:textId="77777777" w:rsidR="00546580" w:rsidRDefault="00FD1748">
          <w:pPr>
            <w:pStyle w:val="TM2"/>
            <w:rPr>
              <w:noProof/>
            </w:rPr>
          </w:pPr>
          <w:hyperlink w:anchor="_Toc140836315" w:history="1">
            <w:r w:rsidR="00546580" w:rsidRPr="00303837">
              <w:rPr>
                <w:rStyle w:val="Lienhypertexte"/>
                <w:rFonts w:cstheme="minorHAnsi"/>
                <w:noProof/>
                <w:lang w:val="en"/>
              </w:rPr>
              <w:t>Form of prices</w:t>
            </w:r>
            <w:r w:rsidR="00546580">
              <w:rPr>
                <w:noProof/>
                <w:webHidden/>
              </w:rPr>
              <w:tab/>
            </w:r>
            <w:r w:rsidR="00546580">
              <w:rPr>
                <w:noProof/>
                <w:webHidden/>
              </w:rPr>
              <w:fldChar w:fldCharType="begin"/>
            </w:r>
            <w:r w:rsidR="00546580">
              <w:rPr>
                <w:noProof/>
                <w:webHidden/>
              </w:rPr>
              <w:instrText xml:space="preserve"> PAGEREF _Toc140836315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21E7B248" w14:textId="77777777" w:rsidR="00546580" w:rsidRDefault="00FD1748">
          <w:pPr>
            <w:pStyle w:val="TM2"/>
            <w:rPr>
              <w:noProof/>
            </w:rPr>
          </w:pPr>
          <w:hyperlink w:anchor="_Toc140836316" w:history="1">
            <w:r w:rsidR="00546580" w:rsidRPr="00303837">
              <w:rPr>
                <w:rStyle w:val="Lienhypertexte"/>
                <w:rFonts w:cstheme="minorHAnsi"/>
                <w:noProof/>
                <w:lang w:val="en"/>
              </w:rPr>
              <w:t>Advance</w:t>
            </w:r>
            <w:r w:rsidR="00546580">
              <w:rPr>
                <w:noProof/>
                <w:webHidden/>
              </w:rPr>
              <w:tab/>
            </w:r>
            <w:r w:rsidR="00546580">
              <w:rPr>
                <w:noProof/>
                <w:webHidden/>
              </w:rPr>
              <w:fldChar w:fldCharType="begin"/>
            </w:r>
            <w:r w:rsidR="00546580">
              <w:rPr>
                <w:noProof/>
                <w:webHidden/>
              </w:rPr>
              <w:instrText xml:space="preserve"> PAGEREF _Toc140836316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50AF41EE" w14:textId="77777777" w:rsidR="00546580" w:rsidRDefault="00FD1748">
          <w:pPr>
            <w:pStyle w:val="TM2"/>
            <w:rPr>
              <w:noProof/>
            </w:rPr>
          </w:pPr>
          <w:hyperlink w:anchor="_Toc140836317" w:history="1">
            <w:r w:rsidR="00546580" w:rsidRPr="00303837">
              <w:rPr>
                <w:rStyle w:val="Lienhypertexte"/>
                <w:rFonts w:cstheme="minorHAnsi"/>
                <w:noProof/>
                <w:lang w:val="en"/>
              </w:rPr>
              <w:t>Payment procedure</w:t>
            </w:r>
            <w:r w:rsidR="00546580">
              <w:rPr>
                <w:noProof/>
                <w:webHidden/>
              </w:rPr>
              <w:tab/>
            </w:r>
            <w:r w:rsidR="00546580">
              <w:rPr>
                <w:noProof/>
                <w:webHidden/>
              </w:rPr>
              <w:fldChar w:fldCharType="begin"/>
            </w:r>
            <w:r w:rsidR="00546580">
              <w:rPr>
                <w:noProof/>
                <w:webHidden/>
              </w:rPr>
              <w:instrText xml:space="preserve"> PAGEREF _Toc140836317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6E813621" w14:textId="77777777" w:rsidR="00546580" w:rsidRDefault="00FD1748">
          <w:pPr>
            <w:pStyle w:val="TM2"/>
            <w:rPr>
              <w:noProof/>
            </w:rPr>
          </w:pPr>
          <w:hyperlink w:anchor="_Toc140836318" w:history="1">
            <w:r w:rsidR="00546580" w:rsidRPr="00303837">
              <w:rPr>
                <w:rStyle w:val="Lienhypertexte"/>
                <w:noProof/>
                <w:lang w:val="en"/>
              </w:rPr>
              <w:t>Payment terms and late payment interest</w:t>
            </w:r>
            <w:r w:rsidR="00546580">
              <w:rPr>
                <w:noProof/>
                <w:webHidden/>
              </w:rPr>
              <w:tab/>
            </w:r>
            <w:r w:rsidR="00546580">
              <w:rPr>
                <w:noProof/>
                <w:webHidden/>
              </w:rPr>
              <w:fldChar w:fldCharType="begin"/>
            </w:r>
            <w:r w:rsidR="00546580">
              <w:rPr>
                <w:noProof/>
                <w:webHidden/>
              </w:rPr>
              <w:instrText xml:space="preserve"> PAGEREF _Toc140836318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6E0674B0" w14:textId="77777777" w:rsidR="00546580" w:rsidRDefault="00FD1748">
          <w:pPr>
            <w:pStyle w:val="TM2"/>
            <w:rPr>
              <w:noProof/>
            </w:rPr>
          </w:pPr>
          <w:hyperlink w:anchor="_Toc140836319" w:history="1">
            <w:r w:rsidR="00546580" w:rsidRPr="00303837">
              <w:rPr>
                <w:rStyle w:val="Lienhypertexte"/>
                <w:noProof/>
                <w:lang w:val="en"/>
              </w:rPr>
              <w:t>Presentation of payment demands</w:t>
            </w:r>
            <w:r w:rsidR="00546580">
              <w:rPr>
                <w:noProof/>
                <w:webHidden/>
              </w:rPr>
              <w:tab/>
            </w:r>
            <w:r w:rsidR="00546580">
              <w:rPr>
                <w:noProof/>
                <w:webHidden/>
              </w:rPr>
              <w:fldChar w:fldCharType="begin"/>
            </w:r>
            <w:r w:rsidR="00546580">
              <w:rPr>
                <w:noProof/>
                <w:webHidden/>
              </w:rPr>
              <w:instrText xml:space="preserve"> PAGEREF _Toc140836319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08B788F0" w14:textId="77777777" w:rsidR="00546580" w:rsidRDefault="00FD1748">
          <w:pPr>
            <w:pStyle w:val="TM2"/>
            <w:rPr>
              <w:noProof/>
            </w:rPr>
          </w:pPr>
          <w:hyperlink w:anchor="_Toc140836320" w:history="1">
            <w:r w:rsidR="00546580" w:rsidRPr="00303837">
              <w:rPr>
                <w:rStyle w:val="Lienhypertexte"/>
                <w:noProof/>
                <w:lang w:val="en"/>
              </w:rPr>
              <w:t>Bank transfer</w:t>
            </w:r>
            <w:r w:rsidR="00546580">
              <w:rPr>
                <w:noProof/>
                <w:webHidden/>
              </w:rPr>
              <w:tab/>
            </w:r>
            <w:r w:rsidR="00546580">
              <w:rPr>
                <w:noProof/>
                <w:webHidden/>
              </w:rPr>
              <w:fldChar w:fldCharType="begin"/>
            </w:r>
            <w:r w:rsidR="00546580">
              <w:rPr>
                <w:noProof/>
                <w:webHidden/>
              </w:rPr>
              <w:instrText xml:space="preserve"> PAGEREF _Toc140836320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40D228D" w14:textId="77777777" w:rsidR="00546580" w:rsidRDefault="00FD1748">
          <w:pPr>
            <w:pStyle w:val="TM2"/>
            <w:rPr>
              <w:noProof/>
            </w:rPr>
          </w:pPr>
          <w:hyperlink w:anchor="_Toc140836321" w:history="1">
            <w:r w:rsidR="00546580" w:rsidRPr="00303837">
              <w:rPr>
                <w:rStyle w:val="Lienhypertexte"/>
                <w:noProof/>
                <w:lang w:val="en"/>
              </w:rPr>
              <w:t>Value added tax (VAT)</w:t>
            </w:r>
            <w:r w:rsidR="00546580">
              <w:rPr>
                <w:noProof/>
                <w:webHidden/>
              </w:rPr>
              <w:tab/>
            </w:r>
            <w:r w:rsidR="00546580">
              <w:rPr>
                <w:noProof/>
                <w:webHidden/>
              </w:rPr>
              <w:fldChar w:fldCharType="begin"/>
            </w:r>
            <w:r w:rsidR="00546580">
              <w:rPr>
                <w:noProof/>
                <w:webHidden/>
              </w:rPr>
              <w:instrText xml:space="preserve"> PAGEREF _Toc140836321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6F33A04" w14:textId="77777777" w:rsidR="00546580" w:rsidRDefault="00FD1748">
          <w:pPr>
            <w:pStyle w:val="TM2"/>
            <w:rPr>
              <w:noProof/>
            </w:rPr>
          </w:pPr>
          <w:hyperlink w:anchor="_Toc140836322" w:history="1">
            <w:r w:rsidR="00546580" w:rsidRPr="00303837">
              <w:rPr>
                <w:rStyle w:val="Lienhypertexte"/>
                <w:noProof/>
                <w:lang w:val="en"/>
              </w:rPr>
              <w:t>Taxes and duties</w:t>
            </w:r>
            <w:r w:rsidR="00546580">
              <w:rPr>
                <w:noProof/>
                <w:webHidden/>
              </w:rPr>
              <w:tab/>
            </w:r>
            <w:r w:rsidR="00546580">
              <w:rPr>
                <w:noProof/>
                <w:webHidden/>
              </w:rPr>
              <w:fldChar w:fldCharType="begin"/>
            </w:r>
            <w:r w:rsidR="00546580">
              <w:rPr>
                <w:noProof/>
                <w:webHidden/>
              </w:rPr>
              <w:instrText xml:space="preserve"> PAGEREF _Toc140836322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C05672C"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23" w:history="1">
            <w:r w:rsidR="00546580" w:rsidRPr="00303837">
              <w:rPr>
                <w:rStyle w:val="Lienhypertexte"/>
                <w:b/>
                <w:caps/>
                <w:noProof/>
              </w:rPr>
              <w:t>ARTICLE 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inspection and acceptance activities</w:t>
            </w:r>
            <w:r w:rsidR="00546580">
              <w:rPr>
                <w:noProof/>
                <w:webHidden/>
              </w:rPr>
              <w:tab/>
            </w:r>
            <w:r w:rsidR="00546580">
              <w:rPr>
                <w:noProof/>
                <w:webHidden/>
              </w:rPr>
              <w:fldChar w:fldCharType="begin"/>
            </w:r>
            <w:r w:rsidR="00546580">
              <w:rPr>
                <w:noProof/>
                <w:webHidden/>
              </w:rPr>
              <w:instrText xml:space="preserve"> PAGEREF _Toc140836323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653D3E8" w14:textId="77777777" w:rsidR="00546580" w:rsidRDefault="00FD1748">
          <w:pPr>
            <w:pStyle w:val="TM2"/>
            <w:rPr>
              <w:noProof/>
            </w:rPr>
          </w:pPr>
          <w:hyperlink w:anchor="_Toc140836324" w:history="1">
            <w:r w:rsidR="00546580" w:rsidRPr="00303837">
              <w:rPr>
                <w:rStyle w:val="Lienhypertexte"/>
                <w:noProof/>
                <w:lang w:val="en"/>
              </w:rPr>
              <w:t>Inspection activities</w:t>
            </w:r>
            <w:r w:rsidR="00546580">
              <w:rPr>
                <w:noProof/>
                <w:webHidden/>
              </w:rPr>
              <w:tab/>
            </w:r>
            <w:r w:rsidR="00546580">
              <w:rPr>
                <w:noProof/>
                <w:webHidden/>
              </w:rPr>
              <w:fldChar w:fldCharType="begin"/>
            </w:r>
            <w:r w:rsidR="00546580">
              <w:rPr>
                <w:noProof/>
                <w:webHidden/>
              </w:rPr>
              <w:instrText xml:space="preserve"> PAGEREF _Toc140836324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48F54BB7" w14:textId="77777777" w:rsidR="00546580" w:rsidRDefault="00FD1748">
          <w:pPr>
            <w:pStyle w:val="TM2"/>
            <w:rPr>
              <w:noProof/>
            </w:rPr>
          </w:pPr>
          <w:hyperlink w:anchor="_Toc140836325" w:history="1">
            <w:r w:rsidR="00546580" w:rsidRPr="00303837">
              <w:rPr>
                <w:rStyle w:val="Lienhypertexte"/>
                <w:noProof/>
                <w:lang w:val="en"/>
              </w:rPr>
              <w:t>Acceptance of services and supplies</w:t>
            </w:r>
            <w:r w:rsidR="00546580">
              <w:rPr>
                <w:noProof/>
                <w:webHidden/>
              </w:rPr>
              <w:tab/>
            </w:r>
            <w:r w:rsidR="00546580">
              <w:rPr>
                <w:noProof/>
                <w:webHidden/>
              </w:rPr>
              <w:fldChar w:fldCharType="begin"/>
            </w:r>
            <w:r w:rsidR="00546580">
              <w:rPr>
                <w:noProof/>
                <w:webHidden/>
              </w:rPr>
              <w:instrText xml:space="preserve"> PAGEREF _Toc140836325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5667C8F"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26" w:history="1">
            <w:r w:rsidR="00546580" w:rsidRPr="00303837">
              <w:rPr>
                <w:rStyle w:val="Lienhypertexte"/>
                <w:b/>
                <w:caps/>
                <w:noProof/>
              </w:rPr>
              <w:t>ARTICLE 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Specific terms of execution</w:t>
            </w:r>
            <w:r w:rsidR="00546580">
              <w:rPr>
                <w:noProof/>
                <w:webHidden/>
              </w:rPr>
              <w:tab/>
            </w:r>
            <w:r w:rsidR="00546580">
              <w:rPr>
                <w:noProof/>
                <w:webHidden/>
              </w:rPr>
              <w:fldChar w:fldCharType="begin"/>
            </w:r>
            <w:r w:rsidR="00546580">
              <w:rPr>
                <w:noProof/>
                <w:webHidden/>
              </w:rPr>
              <w:instrText xml:space="preserve"> PAGEREF _Toc140836326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7C51B98" w14:textId="77777777" w:rsidR="00546580" w:rsidRDefault="00FD1748">
          <w:pPr>
            <w:pStyle w:val="TM2"/>
            <w:rPr>
              <w:noProof/>
            </w:rPr>
          </w:pPr>
          <w:hyperlink w:anchor="_Toc140836327" w:history="1">
            <w:r w:rsidR="00546580" w:rsidRPr="00303837">
              <w:rPr>
                <w:rStyle w:val="Lienhypertexte"/>
                <w:rFonts w:cstheme="minorHAnsi"/>
                <w:noProof/>
                <w:lang w:val="en"/>
              </w:rPr>
              <w:t>Deliverables table</w:t>
            </w:r>
            <w:r w:rsidR="00546580">
              <w:rPr>
                <w:noProof/>
                <w:webHidden/>
              </w:rPr>
              <w:tab/>
            </w:r>
            <w:r w:rsidR="00546580">
              <w:rPr>
                <w:noProof/>
                <w:webHidden/>
              </w:rPr>
              <w:fldChar w:fldCharType="begin"/>
            </w:r>
            <w:r w:rsidR="00546580">
              <w:rPr>
                <w:noProof/>
                <w:webHidden/>
              </w:rPr>
              <w:instrText xml:space="preserve"> PAGEREF _Toc140836327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6FC05F0C" w14:textId="77777777" w:rsidR="00546580" w:rsidRDefault="00FD1748">
          <w:pPr>
            <w:pStyle w:val="TM2"/>
            <w:rPr>
              <w:noProof/>
            </w:rPr>
          </w:pPr>
          <w:hyperlink w:anchor="_Toc140836328" w:history="1">
            <w:r w:rsidR="00546580" w:rsidRPr="00303837">
              <w:rPr>
                <w:rStyle w:val="Lienhypertexte"/>
                <w:rFonts w:cstheme="minorHAnsi"/>
                <w:noProof/>
                <w:lang w:val="en"/>
              </w:rPr>
              <w:t>Expert in charge of the assignment</w:t>
            </w:r>
            <w:r w:rsidR="00546580">
              <w:rPr>
                <w:noProof/>
                <w:webHidden/>
              </w:rPr>
              <w:tab/>
            </w:r>
            <w:r w:rsidR="00546580">
              <w:rPr>
                <w:noProof/>
                <w:webHidden/>
              </w:rPr>
              <w:fldChar w:fldCharType="begin"/>
            </w:r>
            <w:r w:rsidR="00546580">
              <w:rPr>
                <w:noProof/>
                <w:webHidden/>
              </w:rPr>
              <w:instrText xml:space="preserve"> PAGEREF _Toc140836328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20B3E7A" w14:textId="77777777" w:rsidR="00546580" w:rsidRDefault="00FD1748">
          <w:pPr>
            <w:pStyle w:val="TM2"/>
            <w:rPr>
              <w:noProof/>
            </w:rPr>
          </w:pPr>
          <w:hyperlink w:anchor="_Toc140836329" w:history="1">
            <w:r w:rsidR="00546580" w:rsidRPr="00303837">
              <w:rPr>
                <w:rStyle w:val="Lienhypertexte"/>
                <w:rFonts w:cstheme="minorHAnsi"/>
                <w:noProof/>
                <w:lang w:val="en"/>
              </w:rPr>
              <w:t>Place of execution</w:t>
            </w:r>
            <w:r w:rsidR="00546580">
              <w:rPr>
                <w:noProof/>
                <w:webHidden/>
              </w:rPr>
              <w:tab/>
            </w:r>
            <w:r w:rsidR="00546580">
              <w:rPr>
                <w:noProof/>
                <w:webHidden/>
              </w:rPr>
              <w:fldChar w:fldCharType="begin"/>
            </w:r>
            <w:r w:rsidR="00546580">
              <w:rPr>
                <w:noProof/>
                <w:webHidden/>
              </w:rPr>
              <w:instrText xml:space="preserve"> PAGEREF _Toc140836329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468B68C" w14:textId="77777777" w:rsidR="00546580" w:rsidRDefault="00FD1748">
          <w:pPr>
            <w:pStyle w:val="TM2"/>
            <w:rPr>
              <w:noProof/>
            </w:rPr>
          </w:pPr>
          <w:hyperlink w:anchor="_Toc140836330" w:history="1">
            <w:r w:rsidR="00546580" w:rsidRPr="00303837">
              <w:rPr>
                <w:rStyle w:val="Lienhypertexte"/>
                <w:rFonts w:cstheme="minorHAnsi"/>
                <w:noProof/>
                <w:lang w:val="en"/>
              </w:rPr>
              <w:t>Delivery</w:t>
            </w:r>
            <w:r w:rsidR="00546580">
              <w:rPr>
                <w:noProof/>
                <w:webHidden/>
              </w:rPr>
              <w:tab/>
            </w:r>
            <w:r w:rsidR="00546580">
              <w:rPr>
                <w:noProof/>
                <w:webHidden/>
              </w:rPr>
              <w:fldChar w:fldCharType="begin"/>
            </w:r>
            <w:r w:rsidR="00546580">
              <w:rPr>
                <w:noProof/>
                <w:webHidden/>
              </w:rPr>
              <w:instrText xml:space="preserve"> PAGEREF _Toc140836330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002FE5BD" w14:textId="77777777" w:rsidR="00546580" w:rsidRDefault="00FD1748">
          <w:pPr>
            <w:pStyle w:val="TM2"/>
            <w:rPr>
              <w:noProof/>
            </w:rPr>
          </w:pPr>
          <w:hyperlink w:anchor="_Toc140836331" w:history="1">
            <w:r w:rsidR="00546580" w:rsidRPr="00303837">
              <w:rPr>
                <w:rStyle w:val="Lienhypertexte"/>
                <w:noProof/>
                <w:lang w:val="en"/>
              </w:rPr>
              <w:t>Export control</w:t>
            </w:r>
            <w:r w:rsidR="00546580">
              <w:rPr>
                <w:noProof/>
                <w:webHidden/>
              </w:rPr>
              <w:tab/>
            </w:r>
            <w:r w:rsidR="00546580">
              <w:rPr>
                <w:noProof/>
                <w:webHidden/>
              </w:rPr>
              <w:fldChar w:fldCharType="begin"/>
            </w:r>
            <w:r w:rsidR="00546580">
              <w:rPr>
                <w:noProof/>
                <w:webHidden/>
              </w:rPr>
              <w:instrText xml:space="preserve"> PAGEREF _Toc140836331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488D4513" w14:textId="77777777" w:rsidR="00546580" w:rsidRDefault="00FD1748">
          <w:pPr>
            <w:pStyle w:val="TM2"/>
            <w:rPr>
              <w:noProof/>
            </w:rPr>
          </w:pPr>
          <w:hyperlink w:anchor="_Toc140836332" w:history="1">
            <w:r w:rsidR="00546580" w:rsidRPr="00303837">
              <w:rPr>
                <w:rStyle w:val="Lienhypertexte"/>
                <w:noProof/>
                <w:lang w:val="en"/>
              </w:rPr>
              <w:t xml:space="preserve">Language of the </w:t>
            </w:r>
            <w:r w:rsidR="00546580" w:rsidRPr="00303837">
              <w:rPr>
                <w:rStyle w:val="Lienhypertexte"/>
                <w:rFonts w:cstheme="minorHAnsi"/>
                <w:smallCaps/>
                <w:noProof/>
                <w:lang w:val="en"/>
              </w:rPr>
              <w:t>Contract</w:t>
            </w:r>
            <w:r w:rsidR="00546580">
              <w:rPr>
                <w:noProof/>
                <w:webHidden/>
              </w:rPr>
              <w:tab/>
            </w:r>
            <w:r w:rsidR="00546580">
              <w:rPr>
                <w:noProof/>
                <w:webHidden/>
              </w:rPr>
              <w:fldChar w:fldCharType="begin"/>
            </w:r>
            <w:r w:rsidR="00546580">
              <w:rPr>
                <w:noProof/>
                <w:webHidden/>
              </w:rPr>
              <w:instrText xml:space="preserve"> PAGEREF _Toc140836332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6E9FB355" w14:textId="77777777" w:rsidR="00546580" w:rsidRDefault="00FD1748">
          <w:pPr>
            <w:pStyle w:val="TM2"/>
            <w:rPr>
              <w:noProof/>
            </w:rPr>
          </w:pPr>
          <w:hyperlink w:anchor="_Toc140836333" w:history="1">
            <w:r w:rsidR="00546580" w:rsidRPr="00303837">
              <w:rPr>
                <w:rStyle w:val="Lienhypertexte"/>
                <w:noProof/>
                <w:lang w:val="en"/>
              </w:rPr>
              <w:t xml:space="preserve">Commitments of the </w:t>
            </w:r>
            <w:r w:rsidR="00546580" w:rsidRPr="00303837">
              <w:rPr>
                <w:rStyle w:val="Lienhypertexte"/>
                <w:rFonts w:cstheme="minorHAnsi"/>
                <w:smallCaps/>
                <w:noProof/>
                <w:lang w:val="en"/>
              </w:rPr>
              <w:t>Contractor</w:t>
            </w:r>
            <w:r w:rsidR="00546580">
              <w:rPr>
                <w:noProof/>
                <w:webHidden/>
              </w:rPr>
              <w:tab/>
            </w:r>
            <w:r w:rsidR="00546580">
              <w:rPr>
                <w:noProof/>
                <w:webHidden/>
              </w:rPr>
              <w:fldChar w:fldCharType="begin"/>
            </w:r>
            <w:r w:rsidR="00546580">
              <w:rPr>
                <w:noProof/>
                <w:webHidden/>
              </w:rPr>
              <w:instrText xml:space="preserve"> PAGEREF _Toc140836333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7FAFAC66" w14:textId="77777777" w:rsidR="00546580" w:rsidRDefault="00FD1748">
          <w:pPr>
            <w:pStyle w:val="TM2"/>
            <w:rPr>
              <w:noProof/>
            </w:rPr>
          </w:pPr>
          <w:hyperlink w:anchor="_Toc140836334" w:history="1">
            <w:r w:rsidR="00546580" w:rsidRPr="00303837">
              <w:rPr>
                <w:rStyle w:val="Lienhypertexte"/>
                <w:noProof/>
                <w:lang w:val="en"/>
              </w:rPr>
              <w:t>Confidentiality</w:t>
            </w:r>
            <w:r w:rsidR="00546580">
              <w:rPr>
                <w:noProof/>
                <w:webHidden/>
              </w:rPr>
              <w:tab/>
            </w:r>
            <w:r w:rsidR="00546580">
              <w:rPr>
                <w:noProof/>
                <w:webHidden/>
              </w:rPr>
              <w:fldChar w:fldCharType="begin"/>
            </w:r>
            <w:r w:rsidR="00546580">
              <w:rPr>
                <w:noProof/>
                <w:webHidden/>
              </w:rPr>
              <w:instrText xml:space="preserve"> PAGEREF _Toc140836334 \h </w:instrText>
            </w:r>
            <w:r w:rsidR="00546580">
              <w:rPr>
                <w:noProof/>
                <w:webHidden/>
              </w:rPr>
            </w:r>
            <w:r w:rsidR="00546580">
              <w:rPr>
                <w:noProof/>
                <w:webHidden/>
              </w:rPr>
              <w:fldChar w:fldCharType="separate"/>
            </w:r>
            <w:r w:rsidR="00546580">
              <w:rPr>
                <w:noProof/>
                <w:webHidden/>
              </w:rPr>
              <w:t>17</w:t>
            </w:r>
            <w:r w:rsidR="00546580">
              <w:rPr>
                <w:noProof/>
                <w:webHidden/>
              </w:rPr>
              <w:fldChar w:fldCharType="end"/>
            </w:r>
          </w:hyperlink>
        </w:p>
        <w:p w14:paraId="1175D43F" w14:textId="77777777" w:rsidR="00546580" w:rsidRDefault="00FD1748">
          <w:pPr>
            <w:pStyle w:val="TM2"/>
            <w:rPr>
              <w:noProof/>
            </w:rPr>
          </w:pPr>
          <w:hyperlink w:anchor="_Toc140836335" w:history="1">
            <w:r w:rsidR="00546580" w:rsidRPr="00303837">
              <w:rPr>
                <w:rStyle w:val="Lienhypertexte"/>
                <w:noProof/>
                <w:lang w:val="en"/>
              </w:rPr>
              <w:t>Provision of documents</w:t>
            </w:r>
            <w:r w:rsidR="00546580">
              <w:rPr>
                <w:noProof/>
                <w:webHidden/>
              </w:rPr>
              <w:tab/>
            </w:r>
            <w:r w:rsidR="00546580">
              <w:rPr>
                <w:noProof/>
                <w:webHidden/>
              </w:rPr>
              <w:fldChar w:fldCharType="begin"/>
            </w:r>
            <w:r w:rsidR="00546580">
              <w:rPr>
                <w:noProof/>
                <w:webHidden/>
              </w:rPr>
              <w:instrText xml:space="preserve"> PAGEREF _Toc140836335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705C2CDB" w14:textId="77777777" w:rsidR="00546580" w:rsidRDefault="00FD1748">
          <w:pPr>
            <w:pStyle w:val="TM2"/>
            <w:rPr>
              <w:noProof/>
            </w:rPr>
          </w:pPr>
          <w:hyperlink w:anchor="_Toc140836336" w:history="1">
            <w:r w:rsidR="00546580" w:rsidRPr="00303837">
              <w:rPr>
                <w:rStyle w:val="Lienhypertexte"/>
                <w:noProof/>
                <w:lang w:val="en"/>
              </w:rPr>
              <w:t>Insurance</w:t>
            </w:r>
            <w:r w:rsidR="00546580">
              <w:rPr>
                <w:noProof/>
                <w:webHidden/>
              </w:rPr>
              <w:tab/>
            </w:r>
            <w:r w:rsidR="00546580">
              <w:rPr>
                <w:noProof/>
                <w:webHidden/>
              </w:rPr>
              <w:fldChar w:fldCharType="begin"/>
            </w:r>
            <w:r w:rsidR="00546580">
              <w:rPr>
                <w:noProof/>
                <w:webHidden/>
              </w:rPr>
              <w:instrText xml:space="preserve"> PAGEREF _Toc140836336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1B31C1B3" w14:textId="77777777" w:rsidR="00546580" w:rsidRDefault="00FD1748">
          <w:pPr>
            <w:pStyle w:val="TM2"/>
            <w:rPr>
              <w:noProof/>
            </w:rPr>
          </w:pPr>
          <w:hyperlink w:anchor="_Toc140836337" w:history="1">
            <w:r w:rsidR="00546580" w:rsidRPr="00303837">
              <w:rPr>
                <w:rStyle w:val="Lienhypertexte"/>
                <w:noProof/>
                <w:lang w:val="en"/>
              </w:rPr>
              <w:t>Contact person and communication</w:t>
            </w:r>
            <w:r w:rsidR="00546580">
              <w:rPr>
                <w:noProof/>
                <w:webHidden/>
              </w:rPr>
              <w:tab/>
            </w:r>
            <w:r w:rsidR="00546580">
              <w:rPr>
                <w:noProof/>
                <w:webHidden/>
              </w:rPr>
              <w:fldChar w:fldCharType="begin"/>
            </w:r>
            <w:r w:rsidR="00546580">
              <w:rPr>
                <w:noProof/>
                <w:webHidden/>
              </w:rPr>
              <w:instrText xml:space="preserve"> PAGEREF _Toc140836337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5EE0B87B" w14:textId="77777777" w:rsidR="00546580" w:rsidRDefault="00FD1748">
          <w:pPr>
            <w:pStyle w:val="TM2"/>
            <w:rPr>
              <w:noProof/>
            </w:rPr>
          </w:pPr>
          <w:hyperlink w:anchor="_Toc140836338" w:history="1">
            <w:r w:rsidR="00546580" w:rsidRPr="00303837">
              <w:rPr>
                <w:rStyle w:val="Lienhypertexte"/>
                <w:noProof/>
                <w:lang w:val="en"/>
              </w:rPr>
              <w:t>Understaking against deforestation</w:t>
            </w:r>
            <w:r w:rsidR="00546580">
              <w:rPr>
                <w:noProof/>
                <w:webHidden/>
              </w:rPr>
              <w:tab/>
            </w:r>
            <w:r w:rsidR="00546580">
              <w:rPr>
                <w:noProof/>
                <w:webHidden/>
              </w:rPr>
              <w:fldChar w:fldCharType="begin"/>
            </w:r>
            <w:r w:rsidR="00546580">
              <w:rPr>
                <w:noProof/>
                <w:webHidden/>
              </w:rPr>
              <w:instrText xml:space="preserve"> PAGEREF _Toc140836338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6E123952"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39" w:history="1">
            <w:r w:rsidR="00546580" w:rsidRPr="00303837">
              <w:rPr>
                <w:rStyle w:val="Lienhypertexte"/>
                <w:b/>
                <w:caps/>
                <w:noProof/>
              </w:rPr>
              <w:t>ARTICLE 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Re-examination clause</w:t>
            </w:r>
            <w:r w:rsidR="00546580">
              <w:rPr>
                <w:noProof/>
                <w:webHidden/>
              </w:rPr>
              <w:tab/>
            </w:r>
            <w:r w:rsidR="00546580">
              <w:rPr>
                <w:noProof/>
                <w:webHidden/>
              </w:rPr>
              <w:fldChar w:fldCharType="begin"/>
            </w:r>
            <w:r w:rsidR="00546580">
              <w:rPr>
                <w:noProof/>
                <w:webHidden/>
              </w:rPr>
              <w:instrText xml:space="preserve"> PAGEREF _Toc140836339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4C2DFB8B"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40" w:history="1">
            <w:r w:rsidR="00546580" w:rsidRPr="00303837">
              <w:rPr>
                <w:rStyle w:val="Lienhypertexte"/>
                <w:b/>
                <w:caps/>
                <w:noProof/>
              </w:rPr>
              <w:t>ARTICLE 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Similar services</w:t>
            </w:r>
            <w:r w:rsidR="00546580">
              <w:rPr>
                <w:noProof/>
                <w:webHidden/>
              </w:rPr>
              <w:tab/>
            </w:r>
            <w:r w:rsidR="00546580">
              <w:rPr>
                <w:noProof/>
                <w:webHidden/>
              </w:rPr>
              <w:fldChar w:fldCharType="begin"/>
            </w:r>
            <w:r w:rsidR="00546580">
              <w:rPr>
                <w:noProof/>
                <w:webHidden/>
              </w:rPr>
              <w:instrText xml:space="preserve"> PAGEREF _Toc140836340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1B17EDF9"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41" w:history="1">
            <w:r w:rsidR="00546580" w:rsidRPr="00303837">
              <w:rPr>
                <w:rStyle w:val="Lienhypertexte"/>
                <w:b/>
                <w:caps/>
                <w:noProof/>
              </w:rPr>
              <w:t>ARTICLE 9:</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penalties</w:t>
            </w:r>
            <w:r w:rsidR="00546580">
              <w:rPr>
                <w:noProof/>
                <w:webHidden/>
              </w:rPr>
              <w:tab/>
            </w:r>
            <w:r w:rsidR="00546580">
              <w:rPr>
                <w:noProof/>
                <w:webHidden/>
              </w:rPr>
              <w:fldChar w:fldCharType="begin"/>
            </w:r>
            <w:r w:rsidR="00546580">
              <w:rPr>
                <w:noProof/>
                <w:webHidden/>
              </w:rPr>
              <w:instrText xml:space="preserve"> PAGEREF _Toc140836341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00112135" w14:textId="77777777" w:rsidR="00546580" w:rsidRDefault="00FD1748">
          <w:pPr>
            <w:pStyle w:val="TM2"/>
            <w:rPr>
              <w:noProof/>
            </w:rPr>
          </w:pPr>
          <w:hyperlink w:anchor="_Toc140836342" w:history="1">
            <w:r w:rsidR="00546580" w:rsidRPr="00303837">
              <w:rPr>
                <w:rStyle w:val="Lienhypertexte"/>
                <w:noProof/>
                <w:lang w:val="en"/>
              </w:rPr>
              <w:t>Penalties for periodic documentary deliverables</w:t>
            </w:r>
            <w:r w:rsidR="00546580">
              <w:rPr>
                <w:noProof/>
                <w:webHidden/>
              </w:rPr>
              <w:tab/>
            </w:r>
            <w:r w:rsidR="00546580">
              <w:rPr>
                <w:noProof/>
                <w:webHidden/>
              </w:rPr>
              <w:fldChar w:fldCharType="begin"/>
            </w:r>
            <w:r w:rsidR="00546580">
              <w:rPr>
                <w:noProof/>
                <w:webHidden/>
              </w:rPr>
              <w:instrText xml:space="preserve"> PAGEREF _Toc140836342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2C33A720" w14:textId="77777777" w:rsidR="00546580" w:rsidRDefault="00FD1748">
          <w:pPr>
            <w:pStyle w:val="TM2"/>
            <w:rPr>
              <w:noProof/>
            </w:rPr>
          </w:pPr>
          <w:hyperlink w:anchor="_Toc140836343" w:history="1">
            <w:r w:rsidR="00546580" w:rsidRPr="00303837">
              <w:rPr>
                <w:rStyle w:val="Lienhypertexte"/>
                <w:noProof/>
                <w:lang w:val="en"/>
              </w:rPr>
              <w:t>Penalties applicable to submission of final deliverables</w:t>
            </w:r>
            <w:r w:rsidR="00546580">
              <w:rPr>
                <w:noProof/>
                <w:webHidden/>
              </w:rPr>
              <w:tab/>
            </w:r>
            <w:r w:rsidR="00546580">
              <w:rPr>
                <w:noProof/>
                <w:webHidden/>
              </w:rPr>
              <w:fldChar w:fldCharType="begin"/>
            </w:r>
            <w:r w:rsidR="00546580">
              <w:rPr>
                <w:noProof/>
                <w:webHidden/>
              </w:rPr>
              <w:instrText xml:space="preserve"> PAGEREF _Toc140836343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49F4B4B"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44" w:history="1">
            <w:r w:rsidR="00546580" w:rsidRPr="00303837">
              <w:rPr>
                <w:rStyle w:val="Lienhypertexte"/>
                <w:b/>
                <w:caps/>
                <w:noProof/>
              </w:rPr>
              <w:t>ARTICLE 10:</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intellectual property</w:t>
            </w:r>
            <w:r w:rsidR="00546580">
              <w:rPr>
                <w:noProof/>
                <w:webHidden/>
              </w:rPr>
              <w:tab/>
            </w:r>
            <w:r w:rsidR="00546580">
              <w:rPr>
                <w:noProof/>
                <w:webHidden/>
              </w:rPr>
              <w:fldChar w:fldCharType="begin"/>
            </w:r>
            <w:r w:rsidR="00546580">
              <w:rPr>
                <w:noProof/>
                <w:webHidden/>
              </w:rPr>
              <w:instrText xml:space="preserve"> PAGEREF _Toc140836344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7E186D76" w14:textId="77777777" w:rsidR="00546580" w:rsidRDefault="00FD1748">
          <w:pPr>
            <w:pStyle w:val="TM2"/>
            <w:rPr>
              <w:noProof/>
            </w:rPr>
          </w:pPr>
          <w:hyperlink w:anchor="_Toc140836345" w:history="1">
            <w:r w:rsidR="00546580" w:rsidRPr="00303837">
              <w:rPr>
                <w:rStyle w:val="Lienhypertexte"/>
                <w:noProof/>
                <w:lang w:val="en"/>
              </w:rPr>
              <w:t>Definitions</w:t>
            </w:r>
            <w:r w:rsidR="00546580">
              <w:rPr>
                <w:noProof/>
                <w:webHidden/>
              </w:rPr>
              <w:tab/>
            </w:r>
            <w:r w:rsidR="00546580">
              <w:rPr>
                <w:noProof/>
                <w:webHidden/>
              </w:rPr>
              <w:fldChar w:fldCharType="begin"/>
            </w:r>
            <w:r w:rsidR="00546580">
              <w:rPr>
                <w:noProof/>
                <w:webHidden/>
              </w:rPr>
              <w:instrText xml:space="preserve"> PAGEREF _Toc140836345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0A2C3351" w14:textId="77777777" w:rsidR="00546580" w:rsidRDefault="00FD1748">
          <w:pPr>
            <w:pStyle w:val="TM2"/>
            <w:rPr>
              <w:noProof/>
            </w:rPr>
          </w:pPr>
          <w:hyperlink w:anchor="_Toc140836346" w:history="1">
            <w:r w:rsidR="00546580" w:rsidRPr="00303837">
              <w:rPr>
                <w:rStyle w:val="Lienhypertexte"/>
                <w:noProof/>
                <w:lang w:val="en"/>
              </w:rPr>
              <w:t>Ownership of results</w:t>
            </w:r>
            <w:r w:rsidR="00546580">
              <w:rPr>
                <w:noProof/>
                <w:webHidden/>
              </w:rPr>
              <w:tab/>
            </w:r>
            <w:r w:rsidR="00546580">
              <w:rPr>
                <w:noProof/>
                <w:webHidden/>
              </w:rPr>
              <w:fldChar w:fldCharType="begin"/>
            </w:r>
            <w:r w:rsidR="00546580">
              <w:rPr>
                <w:noProof/>
                <w:webHidden/>
              </w:rPr>
              <w:instrText xml:space="preserve"> PAGEREF _Toc140836346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CB9702F" w14:textId="77777777" w:rsidR="00546580" w:rsidRDefault="00FD1748">
          <w:pPr>
            <w:pStyle w:val="TM2"/>
            <w:rPr>
              <w:noProof/>
            </w:rPr>
          </w:pPr>
          <w:hyperlink w:anchor="_Toc140836347" w:history="1">
            <w:r w:rsidR="00546580" w:rsidRPr="00303837">
              <w:rPr>
                <w:rStyle w:val="Lienhypertexte"/>
                <w:noProof/>
                <w:lang w:val="en"/>
              </w:rPr>
              <w:t>Exploitation of results</w:t>
            </w:r>
            <w:r w:rsidR="00546580">
              <w:rPr>
                <w:noProof/>
                <w:webHidden/>
              </w:rPr>
              <w:tab/>
            </w:r>
            <w:r w:rsidR="00546580">
              <w:rPr>
                <w:noProof/>
                <w:webHidden/>
              </w:rPr>
              <w:fldChar w:fldCharType="begin"/>
            </w:r>
            <w:r w:rsidR="00546580">
              <w:rPr>
                <w:noProof/>
                <w:webHidden/>
              </w:rPr>
              <w:instrText xml:space="preserve"> PAGEREF _Toc140836347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1119909" w14:textId="77777777" w:rsidR="00546580" w:rsidRDefault="00FD1748">
          <w:pPr>
            <w:pStyle w:val="TM2"/>
            <w:rPr>
              <w:noProof/>
            </w:rPr>
          </w:pPr>
          <w:hyperlink w:anchor="_Toc140836348" w:history="1">
            <w:r w:rsidR="00546580" w:rsidRPr="00303837">
              <w:rPr>
                <w:rStyle w:val="Lienhypertexte"/>
                <w:noProof/>
                <w:lang w:val="en"/>
              </w:rPr>
              <w:t>Licensing of pre-existing rights</w:t>
            </w:r>
            <w:r w:rsidR="00546580">
              <w:rPr>
                <w:noProof/>
                <w:webHidden/>
              </w:rPr>
              <w:tab/>
            </w:r>
            <w:r w:rsidR="00546580">
              <w:rPr>
                <w:noProof/>
                <w:webHidden/>
              </w:rPr>
              <w:fldChar w:fldCharType="begin"/>
            </w:r>
            <w:r w:rsidR="00546580">
              <w:rPr>
                <w:noProof/>
                <w:webHidden/>
              </w:rPr>
              <w:instrText xml:space="preserve"> PAGEREF _Toc140836348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B28BF91" w14:textId="77777777" w:rsidR="00546580" w:rsidRDefault="00FD1748">
          <w:pPr>
            <w:pStyle w:val="TM2"/>
            <w:rPr>
              <w:noProof/>
            </w:rPr>
          </w:pPr>
          <w:hyperlink w:anchor="_Toc140836349" w:history="1">
            <w:r w:rsidR="00546580" w:rsidRPr="00303837">
              <w:rPr>
                <w:rStyle w:val="Lienhypertexte"/>
                <w:noProof/>
                <w:lang w:val="en"/>
              </w:rPr>
              <w:t>Guarantees</w:t>
            </w:r>
            <w:r w:rsidR="00546580">
              <w:rPr>
                <w:noProof/>
                <w:webHidden/>
              </w:rPr>
              <w:tab/>
            </w:r>
            <w:r w:rsidR="00546580">
              <w:rPr>
                <w:noProof/>
                <w:webHidden/>
              </w:rPr>
              <w:fldChar w:fldCharType="begin"/>
            </w:r>
            <w:r w:rsidR="00546580">
              <w:rPr>
                <w:noProof/>
                <w:webHidden/>
              </w:rPr>
              <w:instrText xml:space="preserve"> PAGEREF _Toc140836349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549FA96" w14:textId="77777777" w:rsidR="00546580" w:rsidRDefault="00FD1748">
          <w:pPr>
            <w:pStyle w:val="TM2"/>
            <w:rPr>
              <w:noProof/>
            </w:rPr>
          </w:pPr>
          <w:hyperlink w:anchor="_Toc140836350" w:history="1">
            <w:r w:rsidR="00546580" w:rsidRPr="00303837">
              <w:rPr>
                <w:rStyle w:val="Lienhypertexte"/>
                <w:noProof/>
                <w:lang w:val="en"/>
              </w:rPr>
              <w:t>Image rights</w:t>
            </w:r>
            <w:r w:rsidR="00546580">
              <w:rPr>
                <w:noProof/>
                <w:webHidden/>
              </w:rPr>
              <w:tab/>
            </w:r>
            <w:r w:rsidR="00546580">
              <w:rPr>
                <w:noProof/>
                <w:webHidden/>
              </w:rPr>
              <w:fldChar w:fldCharType="begin"/>
            </w:r>
            <w:r w:rsidR="00546580">
              <w:rPr>
                <w:noProof/>
                <w:webHidden/>
              </w:rPr>
              <w:instrText xml:space="preserve"> PAGEREF _Toc140836350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121F2F53"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51" w:history="1">
            <w:r w:rsidR="00546580" w:rsidRPr="00303837">
              <w:rPr>
                <w:rStyle w:val="Lienhypertexte"/>
                <w:b/>
                <w:caps/>
                <w:noProof/>
              </w:rPr>
              <w:t>ARTICLE 11: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Termination of the contract</w:t>
            </w:r>
            <w:r w:rsidR="00546580">
              <w:rPr>
                <w:noProof/>
                <w:webHidden/>
              </w:rPr>
              <w:tab/>
            </w:r>
            <w:r w:rsidR="00546580">
              <w:rPr>
                <w:noProof/>
                <w:webHidden/>
              </w:rPr>
              <w:fldChar w:fldCharType="begin"/>
            </w:r>
            <w:r w:rsidR="00546580">
              <w:rPr>
                <w:noProof/>
                <w:webHidden/>
              </w:rPr>
              <w:instrText xml:space="preserve"> PAGEREF _Toc140836351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1674D08" w14:textId="77777777" w:rsidR="00546580" w:rsidRDefault="00FD1748">
          <w:pPr>
            <w:pStyle w:val="TM2"/>
            <w:rPr>
              <w:noProof/>
            </w:rPr>
          </w:pPr>
          <w:hyperlink w:anchor="_Toc140836352" w:history="1">
            <w:r w:rsidR="00546580" w:rsidRPr="00303837">
              <w:rPr>
                <w:rStyle w:val="Lienhypertexte"/>
                <w:rFonts w:cstheme="minorHAnsi"/>
                <w:noProof/>
                <w:lang w:val="en"/>
              </w:rPr>
              <w:t>General terms of performance</w:t>
            </w:r>
            <w:r w:rsidR="00546580">
              <w:rPr>
                <w:noProof/>
                <w:webHidden/>
              </w:rPr>
              <w:tab/>
            </w:r>
            <w:r w:rsidR="00546580">
              <w:rPr>
                <w:noProof/>
                <w:webHidden/>
              </w:rPr>
              <w:fldChar w:fldCharType="begin"/>
            </w:r>
            <w:r w:rsidR="00546580">
              <w:rPr>
                <w:noProof/>
                <w:webHidden/>
              </w:rPr>
              <w:instrText xml:space="preserve"> PAGEREF _Toc140836352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0303097F" w14:textId="77777777" w:rsidR="00546580" w:rsidRDefault="00FD1748">
          <w:pPr>
            <w:pStyle w:val="TM2"/>
            <w:rPr>
              <w:noProof/>
            </w:rPr>
          </w:pPr>
          <w:hyperlink w:anchor="_Toc140836353" w:history="1">
            <w:r w:rsidR="00546580" w:rsidRPr="00303837">
              <w:rPr>
                <w:rStyle w:val="Lienhypertexte"/>
                <w:rFonts w:cstheme="minorHAnsi"/>
                <w:noProof/>
                <w:lang w:val="en"/>
              </w:rPr>
              <w:t>Termination of the Contract due to the non-availability of a designated expert</w:t>
            </w:r>
            <w:r w:rsidR="00546580">
              <w:rPr>
                <w:noProof/>
                <w:webHidden/>
              </w:rPr>
              <w:tab/>
            </w:r>
            <w:r w:rsidR="00546580">
              <w:rPr>
                <w:noProof/>
                <w:webHidden/>
              </w:rPr>
              <w:fldChar w:fldCharType="begin"/>
            </w:r>
            <w:r w:rsidR="00546580">
              <w:rPr>
                <w:noProof/>
                <w:webHidden/>
              </w:rPr>
              <w:instrText xml:space="preserve"> PAGEREF _Toc140836353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68FFB98" w14:textId="77777777" w:rsidR="00546580" w:rsidRDefault="00FD1748">
          <w:pPr>
            <w:pStyle w:val="TM2"/>
            <w:rPr>
              <w:noProof/>
            </w:rPr>
          </w:pPr>
          <w:hyperlink w:anchor="_Toc140836354" w:history="1">
            <w:r w:rsidR="00546580" w:rsidRPr="00303837">
              <w:rPr>
                <w:rStyle w:val="Lienhypertexte"/>
                <w:rFonts w:cstheme="minorHAnsi"/>
                <w:noProof/>
                <w:lang w:val="en"/>
              </w:rPr>
              <w:t>Procedure</w:t>
            </w:r>
            <w:r w:rsidR="00546580">
              <w:rPr>
                <w:noProof/>
                <w:webHidden/>
              </w:rPr>
              <w:tab/>
            </w:r>
            <w:r w:rsidR="00546580">
              <w:rPr>
                <w:noProof/>
                <w:webHidden/>
              </w:rPr>
              <w:fldChar w:fldCharType="begin"/>
            </w:r>
            <w:r w:rsidR="00546580">
              <w:rPr>
                <w:noProof/>
                <w:webHidden/>
              </w:rPr>
              <w:instrText xml:space="preserve"> PAGEREF _Toc140836354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7CB3C15F"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55" w:history="1">
            <w:r w:rsidR="00546580" w:rsidRPr="00303837">
              <w:rPr>
                <w:rStyle w:val="Lienhypertexte"/>
                <w:b/>
                <w:caps/>
                <w:noProof/>
                <w:lang w:val="en-GB"/>
              </w:rPr>
              <w:t>ARTICLE 12: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safety and security measures and responsabilities</w:t>
            </w:r>
            <w:r w:rsidR="00546580">
              <w:rPr>
                <w:noProof/>
                <w:webHidden/>
              </w:rPr>
              <w:tab/>
            </w:r>
            <w:r w:rsidR="00546580">
              <w:rPr>
                <w:noProof/>
                <w:webHidden/>
              </w:rPr>
              <w:fldChar w:fldCharType="begin"/>
            </w:r>
            <w:r w:rsidR="00546580">
              <w:rPr>
                <w:noProof/>
                <w:webHidden/>
              </w:rPr>
              <w:instrText xml:space="preserve"> PAGEREF _Toc140836355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70E517A"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57" w:history="1">
            <w:r w:rsidR="00546580" w:rsidRPr="00303837">
              <w:rPr>
                <w:rStyle w:val="Lienhypertexte"/>
                <w:b/>
                <w:caps/>
                <w:noProof/>
                <w:lang w:val="en-GB"/>
              </w:rPr>
              <w:t>ARTICLE 13: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ethics</w:t>
            </w:r>
            <w:r w:rsidR="00546580">
              <w:rPr>
                <w:noProof/>
                <w:webHidden/>
              </w:rPr>
              <w:tab/>
            </w:r>
            <w:r w:rsidR="00546580">
              <w:rPr>
                <w:noProof/>
                <w:webHidden/>
              </w:rPr>
              <w:fldChar w:fldCharType="begin"/>
            </w:r>
            <w:r w:rsidR="00546580">
              <w:rPr>
                <w:noProof/>
                <w:webHidden/>
              </w:rPr>
              <w:instrText xml:space="preserve"> PAGEREF _Toc140836357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B586175"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58" w:history="1">
            <w:r w:rsidR="00546580" w:rsidRPr="00303837">
              <w:rPr>
                <w:rStyle w:val="Lienhypertexte"/>
                <w:b/>
                <w:caps/>
                <w:noProof/>
              </w:rPr>
              <w:t>ARTICLE 14: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Administration of personal data</w:t>
            </w:r>
            <w:r w:rsidR="00546580">
              <w:rPr>
                <w:noProof/>
                <w:webHidden/>
              </w:rPr>
              <w:tab/>
            </w:r>
            <w:r w:rsidR="00546580">
              <w:rPr>
                <w:noProof/>
                <w:webHidden/>
              </w:rPr>
              <w:fldChar w:fldCharType="begin"/>
            </w:r>
            <w:r w:rsidR="00546580">
              <w:rPr>
                <w:noProof/>
                <w:webHidden/>
              </w:rPr>
              <w:instrText xml:space="preserve"> PAGEREF _Toc140836358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289F7875"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59" w:history="1">
            <w:r w:rsidR="00546580" w:rsidRPr="00303837">
              <w:rPr>
                <w:rStyle w:val="Lienhypertexte"/>
                <w:b/>
                <w:caps/>
                <w:noProof/>
              </w:rPr>
              <w:t>ARTICLE 15: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Dispute resolution - applicable law</w:t>
            </w:r>
            <w:r w:rsidR="00546580">
              <w:rPr>
                <w:noProof/>
                <w:webHidden/>
              </w:rPr>
              <w:tab/>
            </w:r>
            <w:r w:rsidR="00546580">
              <w:rPr>
                <w:noProof/>
                <w:webHidden/>
              </w:rPr>
              <w:fldChar w:fldCharType="begin"/>
            </w:r>
            <w:r w:rsidR="00546580">
              <w:rPr>
                <w:noProof/>
                <w:webHidden/>
              </w:rPr>
              <w:instrText xml:space="preserve"> PAGEREF _Toc140836359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08DCE7C4"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61" w:history="1">
            <w:r w:rsidR="00546580" w:rsidRPr="00303837">
              <w:rPr>
                <w:rStyle w:val="Lienhypertexte"/>
                <w:b/>
                <w:caps/>
                <w:noProof/>
              </w:rPr>
              <w:t>ARTICLE 16: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Derogation from the CCAG</w:t>
            </w:r>
            <w:r w:rsidR="00546580">
              <w:rPr>
                <w:noProof/>
                <w:webHidden/>
              </w:rPr>
              <w:tab/>
            </w:r>
            <w:r w:rsidR="00546580">
              <w:rPr>
                <w:noProof/>
                <w:webHidden/>
              </w:rPr>
              <w:fldChar w:fldCharType="begin"/>
            </w:r>
            <w:r w:rsidR="00546580">
              <w:rPr>
                <w:noProof/>
                <w:webHidden/>
              </w:rPr>
              <w:instrText xml:space="preserve"> PAGEREF _Toc140836361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DB3F3B7"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62" w:history="1">
            <w:r w:rsidR="00546580" w:rsidRPr="00303837">
              <w:rPr>
                <w:rStyle w:val="Lienhypertexte"/>
                <w:b/>
                <w:caps/>
                <w:noProof/>
              </w:rPr>
              <w:t>ARTICLE 17: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AUDIT</w:t>
            </w:r>
            <w:r w:rsidR="00546580">
              <w:rPr>
                <w:noProof/>
                <w:webHidden/>
              </w:rPr>
              <w:tab/>
            </w:r>
            <w:r w:rsidR="00546580">
              <w:rPr>
                <w:noProof/>
                <w:webHidden/>
              </w:rPr>
              <w:fldChar w:fldCharType="begin"/>
            </w:r>
            <w:r w:rsidR="00546580">
              <w:rPr>
                <w:noProof/>
                <w:webHidden/>
              </w:rPr>
              <w:instrText xml:space="preserve"> PAGEREF _Toc140836362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B997F16" w14:textId="77777777" w:rsidR="00546580" w:rsidRDefault="00FD1748">
          <w:pPr>
            <w:pStyle w:val="TM1"/>
            <w:tabs>
              <w:tab w:val="left" w:pos="1540"/>
              <w:tab w:val="right" w:leader="dot" w:pos="9736"/>
            </w:tabs>
            <w:rPr>
              <w:rFonts w:asciiTheme="minorHAnsi" w:eastAsiaTheme="minorEastAsia" w:hAnsiTheme="minorHAnsi" w:cstheme="minorBidi"/>
              <w:noProof/>
              <w:sz w:val="22"/>
              <w:szCs w:val="22"/>
            </w:rPr>
          </w:pPr>
          <w:hyperlink w:anchor="_Toc140836363" w:history="1">
            <w:r w:rsidR="00546580" w:rsidRPr="00303837">
              <w:rPr>
                <w:rStyle w:val="Lienhypertexte"/>
                <w:b/>
                <w:caps/>
                <w:noProof/>
              </w:rPr>
              <w:t>ARTICLE 18: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Final provisions</w:t>
            </w:r>
            <w:r w:rsidR="00546580">
              <w:rPr>
                <w:noProof/>
                <w:webHidden/>
              </w:rPr>
              <w:tab/>
            </w:r>
            <w:r w:rsidR="00546580">
              <w:rPr>
                <w:noProof/>
                <w:webHidden/>
              </w:rPr>
              <w:fldChar w:fldCharType="begin"/>
            </w:r>
            <w:r w:rsidR="00546580">
              <w:rPr>
                <w:noProof/>
                <w:webHidden/>
              </w:rPr>
              <w:instrText xml:space="preserve"> PAGEREF _Toc140836363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6AAD2D08" w14:textId="77777777" w:rsidR="00546580" w:rsidRDefault="00FD1748">
          <w:pPr>
            <w:pStyle w:val="TM2"/>
            <w:rPr>
              <w:noProof/>
            </w:rPr>
          </w:pPr>
          <w:hyperlink w:anchor="_Toc140836364" w:history="1">
            <w:r w:rsidR="00546580" w:rsidRPr="00303837">
              <w:rPr>
                <w:rStyle w:val="Lienhypertexte"/>
                <w:noProof/>
                <w:lang w:val="en"/>
              </w:rPr>
              <w:t>Declaration</w:t>
            </w:r>
            <w:r w:rsidR="00546580">
              <w:rPr>
                <w:noProof/>
                <w:webHidden/>
              </w:rPr>
              <w:tab/>
            </w:r>
            <w:r w:rsidR="00546580">
              <w:rPr>
                <w:noProof/>
                <w:webHidden/>
              </w:rPr>
              <w:fldChar w:fldCharType="begin"/>
            </w:r>
            <w:r w:rsidR="00546580">
              <w:rPr>
                <w:noProof/>
                <w:webHidden/>
              </w:rPr>
              <w:instrText xml:space="preserve"> PAGEREF _Toc140836364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10A57509" w14:textId="77777777" w:rsidR="00546580" w:rsidRDefault="00FD1748">
          <w:pPr>
            <w:pStyle w:val="TM1"/>
            <w:tabs>
              <w:tab w:val="right" w:leader="dot" w:pos="9736"/>
            </w:tabs>
            <w:rPr>
              <w:rFonts w:asciiTheme="minorHAnsi" w:eastAsiaTheme="minorEastAsia" w:hAnsiTheme="minorHAnsi" w:cstheme="minorBidi"/>
              <w:noProof/>
              <w:sz w:val="22"/>
              <w:szCs w:val="22"/>
            </w:rPr>
          </w:pPr>
          <w:hyperlink w:anchor="_Toc140836365" w:history="1">
            <w:r w:rsidR="00546580" w:rsidRPr="00303837">
              <w:rPr>
                <w:rStyle w:val="Lienhypertexte"/>
                <w:b/>
                <w:bCs/>
                <w:caps/>
                <w:noProof/>
                <w:lang w:val="en"/>
              </w:rPr>
              <w:t>Annex 1: Specifications</w:t>
            </w:r>
            <w:r w:rsidR="00546580">
              <w:rPr>
                <w:noProof/>
                <w:webHidden/>
              </w:rPr>
              <w:tab/>
            </w:r>
            <w:r w:rsidR="00546580">
              <w:rPr>
                <w:noProof/>
                <w:webHidden/>
              </w:rPr>
              <w:fldChar w:fldCharType="begin"/>
            </w:r>
            <w:r w:rsidR="00546580">
              <w:rPr>
                <w:noProof/>
                <w:webHidden/>
              </w:rPr>
              <w:instrText xml:space="preserve"> PAGEREF _Toc140836365 \h </w:instrText>
            </w:r>
            <w:r w:rsidR="00546580">
              <w:rPr>
                <w:noProof/>
                <w:webHidden/>
              </w:rPr>
            </w:r>
            <w:r w:rsidR="00546580">
              <w:rPr>
                <w:noProof/>
                <w:webHidden/>
              </w:rPr>
              <w:fldChar w:fldCharType="separate"/>
            </w:r>
            <w:r w:rsidR="00546580">
              <w:rPr>
                <w:noProof/>
                <w:webHidden/>
              </w:rPr>
              <w:t>28</w:t>
            </w:r>
            <w:r w:rsidR="00546580">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FD1748"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40F24EEC" w:rsidR="00416A7A" w:rsidRPr="003115EA" w:rsidRDefault="003115EA" w:rsidP="00416A7A">
      <w:pPr>
        <w:spacing w:before="120"/>
        <w:jc w:val="both"/>
        <w:rPr>
          <w:rFonts w:asciiTheme="minorHAnsi" w:hAnsiTheme="minorHAnsi" w:cstheme="minorHAnsi"/>
          <w:sz w:val="22"/>
          <w:lang w:val="en-GB"/>
        </w:rPr>
      </w:pPr>
      <w:r w:rsidRPr="003115EA">
        <w:rPr>
          <w:rFonts w:asciiTheme="minorHAnsi" w:hAnsiTheme="minorHAnsi" w:cstheme="minorHAnsi"/>
          <w:smallCaps/>
          <w:szCs w:val="22"/>
          <w:lang w:val="en-GB"/>
        </w:rPr>
        <w:t>E</w:t>
      </w:r>
      <w:r w:rsidRPr="003115EA">
        <w:rPr>
          <w:rFonts w:asciiTheme="minorHAnsi" w:hAnsiTheme="minorHAnsi" w:cstheme="minorHAnsi"/>
          <w:smallCaps/>
          <w:sz w:val="22"/>
          <w:szCs w:val="22"/>
          <w:lang w:val="en-GB"/>
        </w:rPr>
        <w:t xml:space="preserve">xpertise </w:t>
      </w:r>
      <w:r w:rsidRPr="003115EA">
        <w:rPr>
          <w:rFonts w:asciiTheme="minorHAnsi" w:hAnsiTheme="minorHAnsi" w:cstheme="minorHAnsi"/>
          <w:smallCaps/>
          <w:szCs w:val="22"/>
          <w:lang w:val="en-GB"/>
        </w:rPr>
        <w:t>F</w:t>
      </w:r>
      <w:r w:rsidRPr="003115EA">
        <w:rPr>
          <w:rFonts w:asciiTheme="minorHAnsi" w:hAnsiTheme="minorHAnsi" w:cstheme="minorHAnsi"/>
          <w:smallCaps/>
          <w:sz w:val="22"/>
          <w:szCs w:val="22"/>
          <w:lang w:val="en-GB"/>
        </w:rPr>
        <w:t xml:space="preserve">rance </w:t>
      </w:r>
      <w:r w:rsidR="00DE1070" w:rsidRPr="003115EA">
        <w:rPr>
          <w:rFonts w:asciiTheme="minorHAnsi" w:hAnsiTheme="minorHAnsi" w:cstheme="minorHAnsi"/>
          <w:sz w:val="22"/>
          <w:lang w:val="en"/>
        </w:rPr>
        <w:t xml:space="preserve">asks the </w:t>
      </w:r>
      <w:r w:rsidR="00DE1070" w:rsidRPr="003115EA">
        <w:rPr>
          <w:rFonts w:asciiTheme="minorHAnsi" w:hAnsiTheme="minorHAnsi" w:cstheme="minorHAnsi"/>
          <w:smallCaps/>
          <w:sz w:val="22"/>
          <w:lang w:val="en"/>
        </w:rPr>
        <w:t>Contractor</w:t>
      </w:r>
      <w:r w:rsidR="00DE1070" w:rsidRPr="003115EA">
        <w:rPr>
          <w:rFonts w:asciiTheme="minorHAnsi" w:hAnsiTheme="minorHAnsi" w:cstheme="minorHAnsi"/>
          <w:sz w:val="22"/>
          <w:lang w:val="en"/>
        </w:rPr>
        <w:t xml:space="preserve">, which accepts the same, to perform the services and deliver the services under the </w:t>
      </w:r>
      <w:r w:rsidR="00DE1070" w:rsidRPr="003115EA">
        <w:rPr>
          <w:rFonts w:asciiTheme="minorHAnsi" w:hAnsiTheme="minorHAnsi" w:cstheme="minorHAnsi"/>
          <w:smallCaps/>
          <w:sz w:val="22"/>
          <w:lang w:val="en"/>
        </w:rPr>
        <w:t xml:space="preserve">Contract </w:t>
      </w:r>
      <w:r w:rsidR="00DE1070"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3A2B329A" w:rsidR="000A6E96" w:rsidRPr="002A6FF6" w:rsidRDefault="00E551F2" w:rsidP="003E0766">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2A6FF6" w:rsidRPr="00F2235E">
        <w:rPr>
          <w:rFonts w:asciiTheme="minorHAnsi" w:hAnsiTheme="minorHAnsi" w:cs="Arial"/>
          <w:lang w:val="en"/>
        </w:rPr>
        <w:t>“</w:t>
      </w:r>
      <w:r w:rsidR="002A6FF6">
        <w:rPr>
          <w:rFonts w:asciiTheme="minorHAnsi" w:hAnsiTheme="minorHAnsi" w:cs="Arial"/>
          <w:lang w:val="en"/>
        </w:rPr>
        <w:t xml:space="preserve">a </w:t>
      </w:r>
      <w:r w:rsidR="002A6FF6" w:rsidRPr="002A6FF6">
        <w:rPr>
          <w:rFonts w:asciiTheme="minorHAnsi" w:hAnsiTheme="minorHAnsi" w:cs="Arial"/>
          <w:lang w:val="en"/>
        </w:rPr>
        <w:t>consultancy services for providing support to the National Center for Sustainable Energy in the implementation process of the Moldovan Residential Energy Efficiency Fund (MREEF)</w:t>
      </w:r>
      <w:r w:rsidR="002A6FF6" w:rsidRPr="00F2235E">
        <w:rPr>
          <w:rFonts w:asciiTheme="minorHAnsi" w:hAnsiTheme="minorHAnsi" w:cs="Arial"/>
          <w:lang w:val="en"/>
        </w:rPr>
        <w:t xml:space="preserve"> </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A2D5D68" w14:textId="74BBC136" w:rsidR="00663C0B" w:rsidRPr="00F2235E"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028F76ED"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intellectual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4FDDEBF9" w14:textId="5F8AB252" w:rsidR="00113F82" w:rsidRPr="00C35F00" w:rsidRDefault="00996FEA" w:rsidP="00C35F0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00C35F00">
        <w:rPr>
          <w:rFonts w:asciiTheme="minorHAnsi" w:hAnsiTheme="minorHAnsi" w:cstheme="minorHAnsi"/>
          <w:szCs w:val="22"/>
          <w:lang w:val="en"/>
        </w:rPr>
        <w:t xml:space="preserve"> bid</w:t>
      </w:r>
      <w:r w:rsidR="00E11710">
        <w:rPr>
          <w:rFonts w:asciiTheme="minorHAnsi" w:hAnsiTheme="minorHAnsi" w:cstheme="minorHAnsi"/>
          <w:szCs w:val="22"/>
          <w:lang w:val="en"/>
        </w:rPr>
        <w:t xml:space="preserve"> </w:t>
      </w:r>
      <w:r w:rsidR="00E11710" w:rsidRPr="00387213">
        <w:rPr>
          <w:rFonts w:asciiTheme="minorHAnsi" w:hAnsiTheme="minorHAnsi" w:cstheme="minorHAnsi"/>
          <w:szCs w:val="22"/>
          <w:lang w:val="en"/>
        </w:rPr>
        <w:t xml:space="preserve">along with a list of experts and their </w:t>
      </w:r>
      <w:r w:rsidR="00E11710">
        <w:rPr>
          <w:rFonts w:asciiTheme="minorHAnsi" w:hAnsiTheme="minorHAnsi" w:cstheme="minorHAnsi"/>
          <w:szCs w:val="22"/>
          <w:lang w:val="en"/>
        </w:rPr>
        <w:t>CV</w:t>
      </w:r>
      <w:r w:rsidR="00C35F00">
        <w:rPr>
          <w:rFonts w:asciiTheme="minorHAnsi" w:hAnsiTheme="minorHAnsi" w:cstheme="minorHAnsi"/>
          <w:szCs w:val="22"/>
          <w:lang w:val="en"/>
        </w:rPr>
        <w:t>.</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These documents constitute the entirety of the agreem</w:t>
      </w:r>
      <w:bookmarkStart w:id="7" w:name="_GoBack"/>
      <w:bookmarkEnd w:id="7"/>
      <w:r w:rsidRPr="000D19AC">
        <w:rPr>
          <w:rFonts w:asciiTheme="minorHAnsi" w:hAnsiTheme="minorHAnsi" w:cs="Arial"/>
          <w:lang w:val="en"/>
        </w:rPr>
        <w:t xml:space="preserve">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8" w:name="_Toc140836307"/>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140836308"/>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49AC16E6" w14:textId="2EE52FDB" w:rsidR="00204CC9" w:rsidRPr="000D19AC" w:rsidRDefault="001B6DF5" w:rsidP="00546C11">
      <w:pPr>
        <w:pStyle w:val="u"/>
        <w:widowControl w:val="0"/>
        <w:spacing w:before="240"/>
        <w:ind w:left="567"/>
        <w:rPr>
          <w:rFonts w:asciiTheme="minorHAnsi" w:hAnsiTheme="minorHAnsi" w:cstheme="minorHAnsi"/>
          <w:szCs w:val="22"/>
          <w:lang w:val="en-GB"/>
        </w:rPr>
      </w:pPr>
      <w:bookmarkStart w:id="11"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w:t>
      </w:r>
      <w:r w:rsidR="00C35F00">
        <w:rPr>
          <w:rFonts w:asciiTheme="minorHAnsi" w:hAnsiTheme="minorHAnsi" w:cstheme="minorHAnsi"/>
          <w:szCs w:val="22"/>
          <w:lang w:val="en"/>
        </w:rPr>
        <w:t>a public contract for services</w:t>
      </w:r>
      <w:r w:rsidRPr="000D19AC">
        <w:rPr>
          <w:rFonts w:asciiTheme="minorHAnsi" w:hAnsiTheme="minorHAnsi" w:cstheme="minorHAnsi"/>
          <w:szCs w:val="22"/>
          <w:lang w:val="en"/>
        </w:rPr>
        <w:t xml:space="preserve"> </w:t>
      </w:r>
      <w:r w:rsidR="00C35F00">
        <w:rPr>
          <w:rFonts w:asciiTheme="minorHAnsi" w:hAnsiTheme="minorHAnsi" w:cstheme="minorHAnsi"/>
          <w:szCs w:val="22"/>
          <w:lang w:val="en"/>
        </w:rPr>
        <w:t>at u</w:t>
      </w:r>
      <w:r w:rsidRPr="000D19AC">
        <w:rPr>
          <w:rFonts w:asciiTheme="minorHAnsi" w:hAnsiTheme="minorHAnsi" w:cstheme="minorHAnsi"/>
          <w:szCs w:val="22"/>
          <w:lang w:val="en"/>
        </w:rPr>
        <w:t>nit</w:t>
      </w:r>
      <w:r w:rsidR="00C35F00">
        <w:rPr>
          <w:rFonts w:asciiTheme="minorHAnsi" w:hAnsiTheme="minorHAnsi" w:cstheme="minorHAnsi"/>
          <w:szCs w:val="22"/>
          <w:lang w:val="en"/>
        </w:rPr>
        <w:t xml:space="preserve"> prices </w:t>
      </w:r>
      <w:bookmarkStart w:id="12" w:name="_Toc392669632"/>
      <w:bookmarkEnd w:id="11"/>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3" w:name="_Toc140836309"/>
      <w:r w:rsidRPr="000D19AC">
        <w:rPr>
          <w:rFonts w:asciiTheme="minorHAnsi" w:hAnsiTheme="minorHAnsi" w:cstheme="minorHAnsi"/>
          <w:sz w:val="22"/>
          <w:szCs w:val="22"/>
          <w:lang w:val="en"/>
        </w:rPr>
        <w:t xml:space="preserve">Term </w:t>
      </w:r>
      <w:bookmarkEnd w:id="12"/>
      <w:r w:rsidRPr="000D19AC">
        <w:rPr>
          <w:rFonts w:asciiTheme="minorHAnsi" w:hAnsiTheme="minorHAnsi" w:cstheme="minorHAnsi"/>
          <w:sz w:val="22"/>
          <w:szCs w:val="22"/>
          <w:lang w:val="en"/>
        </w:rPr>
        <w:t>of the Contract</w:t>
      </w:r>
      <w:bookmarkEnd w:id="13"/>
    </w:p>
    <w:p w14:paraId="52B8A451" w14:textId="65DB44B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C35F00">
        <w:rPr>
          <w:rFonts w:asciiTheme="minorHAnsi" w:hAnsiTheme="minorHAnsi" w:cstheme="minorHAnsi"/>
          <w:szCs w:val="22"/>
          <w:lang w:val="en"/>
        </w:rPr>
        <w:t xml:space="preserve">7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C35F00">
        <w:rPr>
          <w:rFonts w:asciiTheme="minorHAnsi" w:hAnsiTheme="minorHAnsi" w:cstheme="minorHAnsi"/>
          <w:szCs w:val="22"/>
          <w:lang w:val="en"/>
        </w:rPr>
        <w:t>.</w:t>
      </w:r>
    </w:p>
    <w:p w14:paraId="10848C8C" w14:textId="24650DE1"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00C35F00">
        <w:rPr>
          <w:rFonts w:asciiTheme="minorHAnsi" w:hAnsiTheme="minorHAnsi" w:cstheme="minorHAnsi"/>
          <w:szCs w:val="22"/>
          <w:lang w:val="en"/>
        </w:rPr>
        <w:t>shall expire after all services</w:t>
      </w:r>
      <w:r w:rsidRPr="000D19AC">
        <w:rPr>
          <w:rFonts w:asciiTheme="minorHAnsi" w:hAnsiTheme="minorHAnsi" w:cstheme="minorHAnsi"/>
          <w:szCs w:val="22"/>
          <w:lang w:val="en"/>
        </w:rPr>
        <w:t xml:space="preserve">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031DF37" w14:textId="70D2F39F" w:rsidR="00412693" w:rsidRPr="00412693" w:rsidRDefault="003A4792" w:rsidP="00412693">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140836313"/>
      <w:r w:rsidRPr="00F41A62">
        <w:rPr>
          <w:rFonts w:asciiTheme="minorHAnsi" w:hAnsiTheme="minorHAnsi"/>
          <w:b/>
          <w:bCs/>
          <w:caps/>
          <w:sz w:val="24"/>
          <w:u w:val="single"/>
          <w:lang w:val="en"/>
        </w:rPr>
        <w:t>Financial provisions</w:t>
      </w:r>
      <w:bookmarkEnd w:id="14"/>
    </w:p>
    <w:p w14:paraId="23B7F9B6" w14:textId="3D235EA7" w:rsidR="00A17DB1" w:rsidRPr="00F41A62" w:rsidRDefault="00A17DB1"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w:t>
      </w:r>
      <w:r w:rsidR="00825CF9">
        <w:rPr>
          <w:rFonts w:asciiTheme="minorHAnsi" w:hAnsiTheme="minorHAnsi" w:cstheme="minorHAnsi"/>
          <w:szCs w:val="22"/>
          <w:lang w:val="en"/>
        </w:rPr>
        <w:t>maximum</w:t>
      </w:r>
      <w:r w:rsidRPr="00F41A62">
        <w:rPr>
          <w:rFonts w:asciiTheme="minorHAnsi" w:hAnsiTheme="minorHAnsi" w:cstheme="minorHAnsi"/>
          <w:szCs w:val="22"/>
          <w:lang w:val="en"/>
        </w:rPr>
        <w:t xml:space="preserve"> amount of the </w:t>
      </w:r>
      <w:r w:rsidR="00F41A62" w:rsidRPr="00C35F00">
        <w:rPr>
          <w:rFonts w:asciiTheme="minorHAnsi" w:hAnsiTheme="minorHAnsi" w:cstheme="minorHAnsi"/>
          <w:smallCaps/>
          <w:lang w:val="en"/>
        </w:rPr>
        <w:t>Contract</w:t>
      </w:r>
      <w:r w:rsidR="00C35F00">
        <w:rPr>
          <w:rFonts w:asciiTheme="minorHAnsi" w:hAnsiTheme="minorHAnsi" w:cstheme="minorHAnsi"/>
          <w:szCs w:val="22"/>
          <w:lang w:val="en"/>
        </w:rPr>
        <w:t xml:space="preserve"> is</w:t>
      </w:r>
      <w:r w:rsidRPr="00C35F00">
        <w:rPr>
          <w:rFonts w:asciiTheme="minorHAnsi" w:hAnsiTheme="minorHAnsi" w:cstheme="minorHAnsi"/>
          <w:szCs w:val="22"/>
          <w:lang w:val="en"/>
        </w:rPr>
        <w:t xml:space="preserve"> </w:t>
      </w:r>
      <w:r w:rsidR="00C35F00" w:rsidRPr="00C35F00">
        <w:rPr>
          <w:rFonts w:asciiTheme="minorHAnsi" w:hAnsiTheme="minorHAnsi" w:cstheme="minorHAnsi"/>
          <w:szCs w:val="22"/>
          <w:lang w:val="en"/>
        </w:rPr>
        <w:t>92 000</w:t>
      </w:r>
      <w:r w:rsidRPr="00C35F00">
        <w:rPr>
          <w:rFonts w:asciiTheme="minorHAnsi" w:hAnsiTheme="minorHAnsi" w:cstheme="minorHAnsi"/>
          <w:szCs w:val="22"/>
          <w:lang w:val="en"/>
        </w:rPr>
        <w:t>€ exc. VAT.</w:t>
      </w:r>
    </w:p>
    <w:p w14:paraId="105B81C2" w14:textId="5EE84169" w:rsidR="00D23E07" w:rsidRDefault="00D23E07" w:rsidP="008221D3">
      <w:pPr>
        <w:pStyle w:val="u"/>
        <w:widowControl w:val="0"/>
        <w:numPr>
          <w:ilvl w:val="12"/>
          <w:numId w:val="0"/>
        </w:numPr>
        <w:spacing w:before="120"/>
        <w:ind w:left="561"/>
        <w:rPr>
          <w:rFonts w:asciiTheme="minorHAnsi" w:hAnsiTheme="minorHAnsi" w:cstheme="minorHAnsi"/>
          <w:szCs w:val="22"/>
          <w:lang w:val="en"/>
        </w:rPr>
      </w:pPr>
      <w:r w:rsidRPr="00F41A62">
        <w:rPr>
          <w:rFonts w:asciiTheme="minorHAnsi" w:hAnsiTheme="minorHAnsi" w:cstheme="minorHAnsi"/>
          <w:szCs w:val="22"/>
          <w:lang w:val="en"/>
        </w:rPr>
        <w:t xml:space="preserve">The amount of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corresponds to the prices stated in the unit pricing schedule below, as applied to th</w:t>
      </w:r>
      <w:r w:rsidR="00546C11">
        <w:rPr>
          <w:rFonts w:asciiTheme="minorHAnsi" w:hAnsiTheme="minorHAnsi" w:cstheme="minorHAnsi"/>
          <w:szCs w:val="22"/>
          <w:lang w:val="en"/>
        </w:rPr>
        <w:t>e quantities actually delivered t</w:t>
      </w:r>
      <w:r w:rsidR="00546C11" w:rsidRPr="00113E40">
        <w:rPr>
          <w:rFonts w:asciiTheme="minorHAnsi" w:hAnsiTheme="minorHAnsi" w:cstheme="minorHAnsi"/>
          <w:szCs w:val="22"/>
          <w:lang w:val="en"/>
        </w:rPr>
        <w:t>o produce the following deliverables</w:t>
      </w:r>
      <w:r w:rsidR="00546C11">
        <w:rPr>
          <w:rFonts w:asciiTheme="minorHAnsi" w:hAnsiTheme="minorHAnsi" w:cstheme="minorHAnsi"/>
          <w:szCs w:val="22"/>
          <w:lang w:val="en"/>
        </w:rPr>
        <w:t>:</w:t>
      </w:r>
    </w:p>
    <w:p w14:paraId="0F224C03" w14:textId="77777777" w:rsidR="008221D3" w:rsidRDefault="008221D3" w:rsidP="008221D3">
      <w:pPr>
        <w:pStyle w:val="u"/>
        <w:widowControl w:val="0"/>
        <w:numPr>
          <w:ilvl w:val="12"/>
          <w:numId w:val="0"/>
        </w:numPr>
        <w:spacing w:before="120"/>
        <w:ind w:left="561"/>
        <w:rPr>
          <w:rFonts w:asciiTheme="minorHAnsi" w:hAnsiTheme="minorHAnsi" w:cstheme="minorHAnsi"/>
          <w:szCs w:val="22"/>
          <w:lang w:val="en"/>
        </w:rPr>
      </w:pPr>
    </w:p>
    <w:tbl>
      <w:tblPr>
        <w:tblpPr w:leftFromText="141" w:rightFromText="141" w:vertAnchor="text" w:horzAnchor="page" w:tblpX="1726"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065"/>
        <w:gridCol w:w="1312"/>
        <w:gridCol w:w="2410"/>
      </w:tblGrid>
      <w:tr w:rsidR="008221D3" w:rsidRPr="00F41A62" w14:paraId="0CFFA5C9" w14:textId="77777777" w:rsidTr="008221D3">
        <w:trPr>
          <w:trHeight w:val="375"/>
        </w:trPr>
        <w:tc>
          <w:tcPr>
            <w:tcW w:w="2822" w:type="dxa"/>
          </w:tcPr>
          <w:p w14:paraId="7A0753F9" w14:textId="77777777" w:rsidR="008221D3" w:rsidRPr="00F41A62" w:rsidRDefault="008221D3" w:rsidP="008221D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Price heading</w:t>
            </w:r>
          </w:p>
        </w:tc>
        <w:tc>
          <w:tcPr>
            <w:tcW w:w="1065" w:type="dxa"/>
          </w:tcPr>
          <w:p w14:paraId="062D6C93" w14:textId="77777777" w:rsidR="008221D3" w:rsidRPr="00F41A62" w:rsidRDefault="008221D3" w:rsidP="008221D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Unit</w:t>
            </w:r>
          </w:p>
        </w:tc>
        <w:tc>
          <w:tcPr>
            <w:tcW w:w="1312" w:type="dxa"/>
          </w:tcPr>
          <w:p w14:paraId="17AAF349" w14:textId="77777777" w:rsidR="008221D3" w:rsidRPr="00F41A62" w:rsidRDefault="008221D3" w:rsidP="008221D3">
            <w:pPr>
              <w:pStyle w:val="u"/>
              <w:widowControl w:val="0"/>
              <w:numPr>
                <w:ilvl w:val="12"/>
                <w:numId w:val="0"/>
              </w:numPr>
              <w:spacing w:before="120"/>
              <w:rPr>
                <w:rFonts w:asciiTheme="minorHAnsi" w:hAnsiTheme="minorHAnsi" w:cstheme="minorHAnsi"/>
                <w:szCs w:val="22"/>
                <w:lang w:val="en-GB"/>
              </w:rPr>
            </w:pPr>
            <w:r w:rsidRPr="00F41A62">
              <w:rPr>
                <w:rFonts w:asciiTheme="minorHAnsi" w:hAnsiTheme="minorHAnsi" w:cstheme="minorHAnsi"/>
                <w:szCs w:val="22"/>
                <w:lang w:val="en"/>
              </w:rPr>
              <w:t>Unit price in € exc. VAT</w:t>
            </w:r>
          </w:p>
        </w:tc>
        <w:tc>
          <w:tcPr>
            <w:tcW w:w="2410" w:type="dxa"/>
          </w:tcPr>
          <w:p w14:paraId="1443ED9F" w14:textId="77777777" w:rsidR="008221D3" w:rsidRPr="00F41A62" w:rsidRDefault="008221D3" w:rsidP="008221D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Applicable VAT (rate: ……%)</w:t>
            </w:r>
          </w:p>
        </w:tc>
      </w:tr>
      <w:tr w:rsidR="008221D3" w:rsidRPr="00FD1748" w14:paraId="73B5708D" w14:textId="77777777" w:rsidTr="008221D3">
        <w:trPr>
          <w:trHeight w:val="283"/>
        </w:trPr>
        <w:tc>
          <w:tcPr>
            <w:tcW w:w="2822" w:type="dxa"/>
          </w:tcPr>
          <w:p w14:paraId="4687CC43"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r w:rsidRPr="00825CF9">
              <w:rPr>
                <w:rFonts w:asciiTheme="minorHAnsi" w:hAnsiTheme="minorHAnsi" w:cstheme="minorHAnsi"/>
                <w:szCs w:val="22"/>
                <w:highlight w:val="yellow"/>
                <w:lang w:val="en-US"/>
              </w:rPr>
              <w:t>To be completed by the applicant</w:t>
            </w:r>
          </w:p>
        </w:tc>
        <w:tc>
          <w:tcPr>
            <w:tcW w:w="1065" w:type="dxa"/>
          </w:tcPr>
          <w:p w14:paraId="62B401AD"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1312" w:type="dxa"/>
          </w:tcPr>
          <w:p w14:paraId="2EB133CC"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2410" w:type="dxa"/>
          </w:tcPr>
          <w:p w14:paraId="5F1CECCD"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r>
      <w:tr w:rsidR="008221D3" w:rsidRPr="00FD1748" w14:paraId="6DF1F596" w14:textId="77777777" w:rsidTr="008221D3">
        <w:trPr>
          <w:trHeight w:val="350"/>
        </w:trPr>
        <w:tc>
          <w:tcPr>
            <w:tcW w:w="2822" w:type="dxa"/>
            <w:tcBorders>
              <w:bottom w:val="single" w:sz="4" w:space="0" w:color="auto"/>
            </w:tcBorders>
          </w:tcPr>
          <w:p w14:paraId="12ABC9A3"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1065" w:type="dxa"/>
          </w:tcPr>
          <w:p w14:paraId="636321CB"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1312" w:type="dxa"/>
          </w:tcPr>
          <w:p w14:paraId="6D144FB2"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2410" w:type="dxa"/>
          </w:tcPr>
          <w:p w14:paraId="3F424F88"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r>
      <w:tr w:rsidR="008221D3" w:rsidRPr="00FD1748" w14:paraId="648CAFEB" w14:textId="77777777" w:rsidTr="008221D3">
        <w:trPr>
          <w:trHeight w:val="392"/>
        </w:trPr>
        <w:tc>
          <w:tcPr>
            <w:tcW w:w="2822" w:type="dxa"/>
            <w:tcBorders>
              <w:bottom w:val="single" w:sz="4" w:space="0" w:color="auto"/>
            </w:tcBorders>
          </w:tcPr>
          <w:p w14:paraId="76676BE2"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1065" w:type="dxa"/>
          </w:tcPr>
          <w:p w14:paraId="78A2A89F"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1312" w:type="dxa"/>
          </w:tcPr>
          <w:p w14:paraId="132BCEC8"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c>
          <w:tcPr>
            <w:tcW w:w="2410" w:type="dxa"/>
          </w:tcPr>
          <w:p w14:paraId="12A87B3E" w14:textId="77777777" w:rsidR="008221D3" w:rsidRPr="00825CF9" w:rsidRDefault="008221D3" w:rsidP="008221D3">
            <w:pPr>
              <w:pStyle w:val="u"/>
              <w:widowControl w:val="0"/>
              <w:numPr>
                <w:ilvl w:val="12"/>
                <w:numId w:val="0"/>
              </w:numPr>
              <w:spacing w:before="120"/>
              <w:rPr>
                <w:rFonts w:asciiTheme="minorHAnsi" w:hAnsiTheme="minorHAnsi" w:cstheme="minorHAnsi"/>
                <w:szCs w:val="22"/>
                <w:lang w:val="en-US"/>
              </w:rPr>
            </w:pPr>
          </w:p>
        </w:tc>
      </w:tr>
    </w:tbl>
    <w:p w14:paraId="55719075" w14:textId="1E4A69DF" w:rsidR="00DC5F53" w:rsidRDefault="00DC5F53" w:rsidP="00D23E07">
      <w:pPr>
        <w:pStyle w:val="u"/>
        <w:widowControl w:val="0"/>
        <w:numPr>
          <w:ilvl w:val="12"/>
          <w:numId w:val="0"/>
        </w:numPr>
        <w:spacing w:before="120"/>
        <w:ind w:left="561"/>
        <w:rPr>
          <w:rFonts w:asciiTheme="minorHAnsi" w:hAnsiTheme="minorHAnsi" w:cstheme="minorHAnsi"/>
          <w:szCs w:val="22"/>
          <w:lang w:val="en-GB"/>
        </w:rPr>
      </w:pPr>
    </w:p>
    <w:p w14:paraId="27CC57B8" w14:textId="3D381546" w:rsidR="008221D3" w:rsidRDefault="008221D3" w:rsidP="00D23E07">
      <w:pPr>
        <w:pStyle w:val="u"/>
        <w:widowControl w:val="0"/>
        <w:numPr>
          <w:ilvl w:val="12"/>
          <w:numId w:val="0"/>
        </w:numPr>
        <w:spacing w:before="120"/>
        <w:ind w:left="561"/>
        <w:rPr>
          <w:rFonts w:asciiTheme="minorHAnsi" w:hAnsiTheme="minorHAnsi" w:cstheme="minorHAnsi"/>
          <w:szCs w:val="22"/>
          <w:lang w:val="en-GB"/>
        </w:rPr>
      </w:pPr>
    </w:p>
    <w:p w14:paraId="2B9501C9" w14:textId="6E280DB0" w:rsidR="008221D3" w:rsidRDefault="008221D3" w:rsidP="00D23E07">
      <w:pPr>
        <w:pStyle w:val="u"/>
        <w:widowControl w:val="0"/>
        <w:numPr>
          <w:ilvl w:val="12"/>
          <w:numId w:val="0"/>
        </w:numPr>
        <w:spacing w:before="120"/>
        <w:ind w:left="561"/>
        <w:rPr>
          <w:rFonts w:asciiTheme="minorHAnsi" w:hAnsiTheme="minorHAnsi" w:cstheme="minorHAnsi"/>
          <w:szCs w:val="22"/>
          <w:lang w:val="en-GB"/>
        </w:rPr>
      </w:pPr>
    </w:p>
    <w:p w14:paraId="11A2153F" w14:textId="63DAB6ED" w:rsidR="008221D3" w:rsidRDefault="008221D3" w:rsidP="00D23E07">
      <w:pPr>
        <w:pStyle w:val="u"/>
        <w:widowControl w:val="0"/>
        <w:numPr>
          <w:ilvl w:val="12"/>
          <w:numId w:val="0"/>
        </w:numPr>
        <w:spacing w:before="120"/>
        <w:ind w:left="561"/>
        <w:rPr>
          <w:rFonts w:asciiTheme="minorHAnsi" w:hAnsiTheme="minorHAnsi" w:cstheme="minorHAnsi"/>
          <w:szCs w:val="22"/>
          <w:lang w:val="en-GB"/>
        </w:rPr>
      </w:pPr>
    </w:p>
    <w:p w14:paraId="58A88F1E" w14:textId="0BE4941C" w:rsidR="008221D3" w:rsidRDefault="008221D3" w:rsidP="00D23E07">
      <w:pPr>
        <w:pStyle w:val="u"/>
        <w:widowControl w:val="0"/>
        <w:numPr>
          <w:ilvl w:val="12"/>
          <w:numId w:val="0"/>
        </w:numPr>
        <w:spacing w:before="120"/>
        <w:ind w:left="561"/>
        <w:rPr>
          <w:rFonts w:asciiTheme="minorHAnsi" w:hAnsiTheme="minorHAnsi" w:cstheme="minorHAnsi"/>
          <w:szCs w:val="22"/>
          <w:lang w:val="en-GB"/>
        </w:rPr>
      </w:pPr>
    </w:p>
    <w:p w14:paraId="5B12AD9E" w14:textId="42EB93E1" w:rsidR="008221D3" w:rsidRDefault="008221D3" w:rsidP="00D23E07">
      <w:pPr>
        <w:pStyle w:val="u"/>
        <w:widowControl w:val="0"/>
        <w:numPr>
          <w:ilvl w:val="12"/>
          <w:numId w:val="0"/>
        </w:numPr>
        <w:spacing w:before="120"/>
        <w:ind w:left="561"/>
        <w:rPr>
          <w:rFonts w:asciiTheme="minorHAnsi" w:hAnsiTheme="minorHAnsi" w:cstheme="minorHAnsi"/>
          <w:szCs w:val="22"/>
          <w:lang w:val="en-GB"/>
        </w:rPr>
      </w:pPr>
    </w:p>
    <w:p w14:paraId="6294EA1D" w14:textId="77777777" w:rsidR="008221D3" w:rsidRPr="00F41A62" w:rsidRDefault="008221D3" w:rsidP="00D23E07">
      <w:pPr>
        <w:pStyle w:val="u"/>
        <w:widowControl w:val="0"/>
        <w:numPr>
          <w:ilvl w:val="12"/>
          <w:numId w:val="0"/>
        </w:numPr>
        <w:spacing w:before="120"/>
        <w:ind w:left="561"/>
        <w:rPr>
          <w:rFonts w:asciiTheme="minorHAnsi" w:hAnsiTheme="minorHAnsi" w:cstheme="minorHAnsi"/>
          <w:szCs w:val="22"/>
          <w:lang w:val="en-GB"/>
        </w:rPr>
      </w:pPr>
    </w:p>
    <w:tbl>
      <w:tblPr>
        <w:tblStyle w:val="Grilledutableau"/>
        <w:tblW w:w="0" w:type="auto"/>
        <w:tblInd w:w="562" w:type="dxa"/>
        <w:tblLook w:val="04A0" w:firstRow="1" w:lastRow="0" w:firstColumn="1" w:lastColumn="0" w:noHBand="0" w:noVBand="1"/>
      </w:tblPr>
      <w:tblGrid>
        <w:gridCol w:w="1362"/>
        <w:gridCol w:w="5238"/>
      </w:tblGrid>
      <w:tr w:rsidR="00DC5F53" w:rsidRPr="00D95D87" w14:paraId="1A71B417" w14:textId="77777777" w:rsidTr="0016727B">
        <w:tc>
          <w:tcPr>
            <w:tcW w:w="1362" w:type="dxa"/>
          </w:tcPr>
          <w:p w14:paraId="384CA73D" w14:textId="77777777" w:rsidR="00DC5F53" w:rsidRPr="00D95D87" w:rsidRDefault="00DC5F53" w:rsidP="0016727B">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6FB8AA7F" w14:textId="77777777" w:rsidR="00DC5F53" w:rsidRPr="00D95D87" w:rsidRDefault="00DC5F53" w:rsidP="0016727B">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r>
      <w:tr w:rsidR="00DC5F53" w:rsidRPr="00FD1748" w14:paraId="2332EEDC" w14:textId="77777777" w:rsidTr="0016727B">
        <w:tc>
          <w:tcPr>
            <w:tcW w:w="1362" w:type="dxa"/>
          </w:tcPr>
          <w:p w14:paraId="171683D7" w14:textId="77777777" w:rsidR="00DC5F53" w:rsidRPr="00D95D87"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38" w:type="dxa"/>
            <w:vAlign w:val="center"/>
          </w:tcPr>
          <w:p w14:paraId="55CC8C65" w14:textId="77777777" w:rsidR="00DC5F53" w:rsidRPr="00707EC5" w:rsidRDefault="00DC5F53" w:rsidP="0016727B">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1: </w:t>
            </w:r>
            <w:r w:rsidRPr="00707EC5">
              <w:rPr>
                <w:rFonts w:asciiTheme="minorHAnsi" w:hAnsiTheme="minorHAnsi" w:cstheme="minorHAnsi"/>
                <w:szCs w:val="22"/>
                <w:lang w:val="en"/>
              </w:rPr>
              <w:t xml:space="preserve">Report on the recommendations and/or activities required to be fulfilled for supplementing the financing product „Green Home” with others types of eligible materials and equipment for financing, as a result of carrying out the paragraphs 1.1.1-1.1.3, under activity 1. </w:t>
            </w:r>
          </w:p>
        </w:tc>
      </w:tr>
      <w:tr w:rsidR="00DC5F53" w:rsidRPr="00FD1748" w14:paraId="6E4312C1" w14:textId="77777777" w:rsidTr="0016727B">
        <w:tc>
          <w:tcPr>
            <w:tcW w:w="1362" w:type="dxa"/>
          </w:tcPr>
          <w:p w14:paraId="74024489" w14:textId="77777777" w:rsidR="00DC5F53" w:rsidRPr="00D95D87"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238" w:type="dxa"/>
            <w:vAlign w:val="center"/>
          </w:tcPr>
          <w:p w14:paraId="160C3B13" w14:textId="77777777" w:rsidR="00DC5F53" w:rsidRPr="00707EC5" w:rsidRDefault="00DC5F53" w:rsidP="0016727B">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2: </w:t>
            </w:r>
            <w:r w:rsidRPr="00707EC5">
              <w:rPr>
                <w:rFonts w:asciiTheme="minorHAnsi" w:hAnsiTheme="minorHAnsi" w:cstheme="minorHAnsi"/>
                <w:szCs w:val="22"/>
                <w:lang w:val="en"/>
              </w:rPr>
              <w:t xml:space="preserve">Report on the minimum technical quality requirements for every type of insulation material and those auxiliar (membrane used for water management and/or water vapor control, adhesives, plasters, fasteners – dowels, mesh), including for the equipment proposed to be considered for financing within the financing product „Green Home”, as a result of carrying </w:t>
            </w:r>
            <w:r w:rsidRPr="00707EC5">
              <w:rPr>
                <w:rFonts w:asciiTheme="minorHAnsi" w:hAnsiTheme="minorHAnsi" w:cstheme="minorHAnsi"/>
                <w:szCs w:val="22"/>
                <w:lang w:val="en"/>
              </w:rPr>
              <w:lastRenderedPageBreak/>
              <w:t>out the paragraphs 1.1.4-1.1.5, under activity 1.</w:t>
            </w:r>
            <w:r w:rsidRPr="00707EC5">
              <w:rPr>
                <w:rFonts w:asciiTheme="minorHAnsi" w:hAnsiTheme="minorHAnsi" w:cstheme="minorHAnsi"/>
                <w:b/>
                <w:color w:val="000000"/>
                <w:szCs w:val="24"/>
                <w:lang w:val="en-US"/>
              </w:rPr>
              <w:t xml:space="preserve"> </w:t>
            </w:r>
          </w:p>
        </w:tc>
      </w:tr>
      <w:tr w:rsidR="00DC5F53" w:rsidRPr="00FD1748" w14:paraId="13DA6B81" w14:textId="77777777" w:rsidTr="0016727B">
        <w:tc>
          <w:tcPr>
            <w:tcW w:w="1362" w:type="dxa"/>
          </w:tcPr>
          <w:p w14:paraId="1E336190" w14:textId="77777777" w:rsidR="00DC5F53"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lastRenderedPageBreak/>
              <w:t>3</w:t>
            </w:r>
          </w:p>
        </w:tc>
        <w:tc>
          <w:tcPr>
            <w:tcW w:w="5238" w:type="dxa"/>
            <w:vAlign w:val="center"/>
          </w:tcPr>
          <w:p w14:paraId="34329712" w14:textId="77777777" w:rsidR="00DC5F53" w:rsidRPr="00707EC5" w:rsidRDefault="00DC5F53" w:rsidP="0016727B">
            <w:pPr>
              <w:pStyle w:val="u"/>
              <w:widowControl w:val="0"/>
              <w:numPr>
                <w:ilvl w:val="12"/>
                <w:numId w:val="0"/>
              </w:numPr>
              <w:rPr>
                <w:rFonts w:asciiTheme="minorHAnsi" w:hAnsiTheme="minorHAnsi" w:cstheme="minorHAnsi"/>
                <w:szCs w:val="22"/>
                <w:lang w:val="en"/>
              </w:rPr>
            </w:pPr>
            <w:r w:rsidRPr="00707EC5">
              <w:rPr>
                <w:rFonts w:asciiTheme="minorHAnsi" w:hAnsiTheme="minorHAnsi" w:cstheme="minorHAnsi"/>
                <w:b/>
                <w:szCs w:val="22"/>
                <w:lang w:val="en"/>
              </w:rPr>
              <w:t>Deliverable 3:</w:t>
            </w:r>
            <w:r w:rsidRPr="00707EC5">
              <w:rPr>
                <w:rFonts w:asciiTheme="minorHAnsi" w:hAnsiTheme="minorHAnsi" w:cstheme="minorHAnsi"/>
                <w:szCs w:val="22"/>
                <w:lang w:val="en"/>
              </w:rPr>
              <w:t xml:space="preserve"> Report on the method for determining the unit cost ceiling for works, materials and equipment related to the EE and/or RES measures, established within the financing product „Green Home”, as a result of carrying out the paragraph 1.2.1, under activity 1.</w:t>
            </w:r>
          </w:p>
        </w:tc>
      </w:tr>
      <w:tr w:rsidR="00DC5F53" w:rsidRPr="00FD1748" w14:paraId="508D43A5" w14:textId="77777777" w:rsidTr="0016727B">
        <w:tc>
          <w:tcPr>
            <w:tcW w:w="1362" w:type="dxa"/>
          </w:tcPr>
          <w:p w14:paraId="3D5ADECC" w14:textId="77777777" w:rsidR="00DC5F53"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t>4</w:t>
            </w:r>
          </w:p>
        </w:tc>
        <w:tc>
          <w:tcPr>
            <w:tcW w:w="5238" w:type="dxa"/>
            <w:vAlign w:val="center"/>
          </w:tcPr>
          <w:p w14:paraId="62221505" w14:textId="77777777" w:rsidR="00DC5F53" w:rsidRPr="00707EC5" w:rsidRDefault="00DC5F53" w:rsidP="0016727B">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4: </w:t>
            </w:r>
            <w:r w:rsidRPr="00707EC5">
              <w:rPr>
                <w:rFonts w:asciiTheme="minorHAnsi" w:hAnsiTheme="minorHAnsi" w:cstheme="minorHAnsi"/>
                <w:bCs/>
                <w:color w:val="000000"/>
                <w:szCs w:val="24"/>
                <w:lang w:val="en-US"/>
              </w:rPr>
              <w:t>Bill</w:t>
            </w:r>
            <w:r w:rsidRPr="00707EC5">
              <w:rPr>
                <w:rFonts w:asciiTheme="minorHAnsi" w:hAnsiTheme="minorHAnsi" w:cstheme="minorHAnsi"/>
                <w:szCs w:val="22"/>
                <w:lang w:val="en"/>
              </w:rPr>
              <w:t xml:space="preserve"> of quantities (form 1, 3, 5 and 7) for every type of EE and RES measure proposed to be considered eligible for financing within the financing product „Green Home”, as a result of carrying out the paragraph 1.2.2, under activity 1.</w:t>
            </w:r>
          </w:p>
        </w:tc>
      </w:tr>
      <w:tr w:rsidR="00DC5F53" w:rsidRPr="00FD1748" w14:paraId="03003938" w14:textId="77777777" w:rsidTr="0016727B">
        <w:tc>
          <w:tcPr>
            <w:tcW w:w="1362" w:type="dxa"/>
            <w:tcBorders>
              <w:bottom w:val="single" w:sz="4" w:space="0" w:color="auto"/>
            </w:tcBorders>
          </w:tcPr>
          <w:p w14:paraId="5669012F" w14:textId="77777777" w:rsidR="00DC5F53"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t>5</w:t>
            </w:r>
          </w:p>
        </w:tc>
        <w:tc>
          <w:tcPr>
            <w:tcW w:w="5238" w:type="dxa"/>
            <w:tcBorders>
              <w:bottom w:val="single" w:sz="4" w:space="0" w:color="auto"/>
            </w:tcBorders>
            <w:vAlign w:val="center"/>
          </w:tcPr>
          <w:p w14:paraId="155F45AA" w14:textId="77777777" w:rsidR="00DC5F53" w:rsidRPr="00707EC5" w:rsidRDefault="00DC5F53" w:rsidP="0016727B">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5: </w:t>
            </w:r>
            <w:r w:rsidRPr="00707EC5">
              <w:rPr>
                <w:rFonts w:asciiTheme="minorHAnsi" w:hAnsiTheme="minorHAnsi" w:cstheme="minorHAnsi"/>
                <w:bCs/>
                <w:color w:val="000000"/>
                <w:szCs w:val="24"/>
                <w:lang w:val="en-US"/>
              </w:rPr>
              <w:t xml:space="preserve">Report on the </w:t>
            </w:r>
            <w:r w:rsidRPr="00707EC5">
              <w:rPr>
                <w:rFonts w:asciiTheme="minorHAnsi" w:hAnsiTheme="minorHAnsi" w:cstheme="minorHAnsi"/>
                <w:lang w:val="en-US"/>
              </w:rPr>
              <w:t>unit cost ceiling</w:t>
            </w:r>
            <w:r w:rsidRPr="00707EC5">
              <w:rPr>
                <w:rFonts w:asciiTheme="minorHAnsi" w:hAnsiTheme="minorHAnsi" w:cstheme="minorHAnsi"/>
                <w:bCs/>
                <w:color w:val="000000"/>
                <w:szCs w:val="24"/>
                <w:lang w:val="en-US"/>
              </w:rPr>
              <w:t>, for every type of EE and/or RES measure proposed to be considered eligible for financing within the</w:t>
            </w:r>
            <w:r w:rsidRPr="00707EC5">
              <w:rPr>
                <w:rFonts w:asciiTheme="minorHAnsi" w:hAnsiTheme="minorHAnsi" w:cstheme="minorHAnsi"/>
                <w:b/>
                <w:color w:val="000000"/>
                <w:szCs w:val="24"/>
                <w:lang w:val="en-US"/>
              </w:rPr>
              <w:t xml:space="preserve"> </w:t>
            </w:r>
            <w:r w:rsidRPr="00707EC5">
              <w:rPr>
                <w:rFonts w:asciiTheme="minorHAnsi" w:hAnsiTheme="minorHAnsi" w:cstheme="minorHAnsi"/>
                <w:bCs/>
                <w:color w:val="000000"/>
                <w:szCs w:val="24"/>
                <w:lang w:val="en-US"/>
              </w:rPr>
              <w:t xml:space="preserve">financing product </w:t>
            </w:r>
            <w:r w:rsidRPr="00707EC5">
              <w:rPr>
                <w:rFonts w:asciiTheme="minorHAnsi" w:hAnsiTheme="minorHAnsi" w:cstheme="minorHAnsi"/>
                <w:bCs/>
                <w:lang w:val="en-US"/>
              </w:rPr>
              <w:t xml:space="preserve">„Green Home”, </w:t>
            </w:r>
            <w:r w:rsidRPr="00707EC5">
              <w:rPr>
                <w:rFonts w:asciiTheme="minorHAnsi" w:hAnsiTheme="minorHAnsi" w:cstheme="minorHAnsi"/>
                <w:bCs/>
                <w:color w:val="000000"/>
                <w:szCs w:val="24"/>
                <w:lang w:val="en-US"/>
              </w:rPr>
              <w:t xml:space="preserve">as a result of carrying out the paragraph 1.2.4, under activity 1. </w:t>
            </w:r>
          </w:p>
        </w:tc>
      </w:tr>
      <w:tr w:rsidR="00DC5F53" w:rsidRPr="00FD1748" w14:paraId="54486C30" w14:textId="77777777" w:rsidTr="0016727B">
        <w:tc>
          <w:tcPr>
            <w:tcW w:w="1362" w:type="dxa"/>
            <w:tcBorders>
              <w:bottom w:val="single" w:sz="4" w:space="0" w:color="auto"/>
            </w:tcBorders>
          </w:tcPr>
          <w:p w14:paraId="3A9FBE22" w14:textId="77777777" w:rsidR="00DC5F53"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t>6</w:t>
            </w:r>
          </w:p>
        </w:tc>
        <w:tc>
          <w:tcPr>
            <w:tcW w:w="5238" w:type="dxa"/>
            <w:tcBorders>
              <w:bottom w:val="single" w:sz="4" w:space="0" w:color="auto"/>
            </w:tcBorders>
            <w:vAlign w:val="center"/>
          </w:tcPr>
          <w:p w14:paraId="1D4DFF50" w14:textId="77777777" w:rsidR="00DC5F53" w:rsidRPr="00707EC5" w:rsidRDefault="00DC5F53" w:rsidP="0016727B">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6: </w:t>
            </w:r>
            <w:r w:rsidRPr="00707EC5">
              <w:rPr>
                <w:rFonts w:asciiTheme="minorHAnsi" w:hAnsiTheme="minorHAnsi" w:cstheme="minorHAnsi"/>
                <w:bCs/>
                <w:color w:val="000000"/>
                <w:szCs w:val="24"/>
                <w:lang w:val="en-US"/>
              </w:rPr>
              <w:t xml:space="preserve">Report on identification of the technical aspects, special conditions of execution and regulatory framework applicable for the EE and/or RES works within the </w:t>
            </w:r>
            <w:r w:rsidRPr="00707EC5">
              <w:rPr>
                <w:rFonts w:asciiTheme="minorHAnsi" w:hAnsiTheme="minorHAnsi" w:cstheme="minorHAnsi"/>
                <w:bCs/>
                <w:lang w:val="en-US"/>
              </w:rPr>
              <w:t xml:space="preserve">multi-story </w:t>
            </w:r>
            <w:r w:rsidRPr="00707EC5">
              <w:rPr>
                <w:rFonts w:asciiTheme="minorHAnsi" w:hAnsiTheme="minorHAnsi" w:cstheme="minorHAnsi"/>
                <w:lang w:val="en-US"/>
              </w:rPr>
              <w:t xml:space="preserve">residential </w:t>
            </w:r>
            <w:r w:rsidRPr="00707EC5">
              <w:rPr>
                <w:rFonts w:asciiTheme="minorHAnsi" w:hAnsiTheme="minorHAnsi" w:cstheme="minorHAnsi"/>
                <w:bCs/>
                <w:lang w:val="en-US"/>
              </w:rPr>
              <w:t xml:space="preserve">buildings, </w:t>
            </w:r>
            <w:r w:rsidRPr="00707EC5">
              <w:rPr>
                <w:rFonts w:asciiTheme="minorHAnsi" w:hAnsiTheme="minorHAnsi" w:cstheme="minorHAnsi"/>
                <w:bCs/>
                <w:color w:val="000000"/>
                <w:szCs w:val="24"/>
                <w:lang w:val="en-US"/>
              </w:rPr>
              <w:t>as a result of carrying out the paragraphs 2.1-2.3, under activity 2.</w:t>
            </w:r>
          </w:p>
        </w:tc>
      </w:tr>
      <w:tr w:rsidR="00DC5F53" w:rsidRPr="00FD1748" w14:paraId="0CABC029" w14:textId="77777777" w:rsidTr="0016727B">
        <w:tc>
          <w:tcPr>
            <w:tcW w:w="1362" w:type="dxa"/>
            <w:tcBorders>
              <w:top w:val="single" w:sz="4" w:space="0" w:color="auto"/>
              <w:left w:val="nil"/>
              <w:bottom w:val="nil"/>
              <w:right w:val="nil"/>
            </w:tcBorders>
          </w:tcPr>
          <w:p w14:paraId="796B5C41" w14:textId="77777777" w:rsidR="00DC5F53" w:rsidRPr="003E4CD9" w:rsidRDefault="00DC5F53" w:rsidP="0016727B">
            <w:pPr>
              <w:pStyle w:val="u"/>
              <w:widowControl w:val="0"/>
              <w:numPr>
                <w:ilvl w:val="12"/>
                <w:numId w:val="0"/>
              </w:numPr>
              <w:rPr>
                <w:rFonts w:asciiTheme="minorHAnsi" w:hAnsiTheme="minorHAnsi" w:cstheme="minorHAnsi"/>
                <w:szCs w:val="22"/>
                <w:lang w:val="en-US"/>
              </w:rPr>
            </w:pPr>
          </w:p>
        </w:tc>
        <w:tc>
          <w:tcPr>
            <w:tcW w:w="5238" w:type="dxa"/>
            <w:tcBorders>
              <w:top w:val="single" w:sz="4" w:space="0" w:color="auto"/>
              <w:left w:val="nil"/>
              <w:bottom w:val="nil"/>
              <w:right w:val="nil"/>
            </w:tcBorders>
            <w:vAlign w:val="center"/>
          </w:tcPr>
          <w:p w14:paraId="26BF1C41" w14:textId="77777777" w:rsidR="00DC5F53" w:rsidRPr="00707EC5" w:rsidRDefault="00DC5F53" w:rsidP="0016727B">
            <w:pPr>
              <w:pStyle w:val="u"/>
              <w:widowControl w:val="0"/>
              <w:numPr>
                <w:ilvl w:val="12"/>
                <w:numId w:val="0"/>
              </w:numPr>
              <w:rPr>
                <w:rFonts w:asciiTheme="minorHAnsi" w:hAnsiTheme="minorHAnsi" w:cstheme="minorHAnsi"/>
                <w:b/>
                <w:color w:val="000000"/>
                <w:szCs w:val="24"/>
                <w:lang w:val="en-US"/>
              </w:rPr>
            </w:pPr>
          </w:p>
        </w:tc>
      </w:tr>
      <w:tr w:rsidR="00DC5F53" w:rsidRPr="00FD1748" w14:paraId="3DB8E3F2" w14:textId="77777777" w:rsidTr="0016727B">
        <w:tc>
          <w:tcPr>
            <w:tcW w:w="1362" w:type="dxa"/>
            <w:tcBorders>
              <w:top w:val="nil"/>
              <w:left w:val="nil"/>
              <w:bottom w:val="single" w:sz="4" w:space="0" w:color="auto"/>
              <w:right w:val="nil"/>
            </w:tcBorders>
          </w:tcPr>
          <w:p w14:paraId="33F79081" w14:textId="77777777" w:rsidR="00DC5F53" w:rsidRPr="003E4CD9" w:rsidRDefault="00DC5F53" w:rsidP="0016727B">
            <w:pPr>
              <w:pStyle w:val="u"/>
              <w:widowControl w:val="0"/>
              <w:numPr>
                <w:ilvl w:val="12"/>
                <w:numId w:val="0"/>
              </w:numPr>
              <w:rPr>
                <w:rFonts w:asciiTheme="minorHAnsi" w:hAnsiTheme="minorHAnsi" w:cstheme="minorHAnsi"/>
                <w:szCs w:val="22"/>
                <w:lang w:val="en-US"/>
              </w:rPr>
            </w:pPr>
          </w:p>
        </w:tc>
        <w:tc>
          <w:tcPr>
            <w:tcW w:w="5238" w:type="dxa"/>
            <w:tcBorders>
              <w:top w:val="nil"/>
              <w:left w:val="nil"/>
              <w:bottom w:val="single" w:sz="4" w:space="0" w:color="auto"/>
              <w:right w:val="nil"/>
            </w:tcBorders>
            <w:vAlign w:val="center"/>
          </w:tcPr>
          <w:p w14:paraId="3B6F73C3" w14:textId="77777777" w:rsidR="00DC5F53" w:rsidRPr="00707EC5" w:rsidRDefault="00DC5F53" w:rsidP="0016727B">
            <w:pPr>
              <w:pStyle w:val="u"/>
              <w:widowControl w:val="0"/>
              <w:numPr>
                <w:ilvl w:val="12"/>
                <w:numId w:val="0"/>
              </w:numPr>
              <w:rPr>
                <w:rFonts w:asciiTheme="minorHAnsi" w:hAnsiTheme="minorHAnsi" w:cstheme="minorHAnsi"/>
                <w:b/>
                <w:color w:val="000000"/>
                <w:szCs w:val="24"/>
                <w:lang w:val="en-US"/>
              </w:rPr>
            </w:pPr>
          </w:p>
        </w:tc>
      </w:tr>
      <w:tr w:rsidR="00DC5F53" w:rsidRPr="00D95D87" w14:paraId="4B1A57ED" w14:textId="77777777" w:rsidTr="0016727B">
        <w:tc>
          <w:tcPr>
            <w:tcW w:w="1362" w:type="dxa"/>
          </w:tcPr>
          <w:p w14:paraId="790D8829" w14:textId="77777777" w:rsidR="00DC5F53" w:rsidRPr="00D95D87" w:rsidRDefault="00DC5F53" w:rsidP="0016727B">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172D9784" w14:textId="77777777" w:rsidR="00DC5F53" w:rsidRPr="00707EC5" w:rsidRDefault="00DC5F53" w:rsidP="0016727B">
            <w:pPr>
              <w:pStyle w:val="u"/>
              <w:widowControl w:val="0"/>
              <w:numPr>
                <w:ilvl w:val="12"/>
                <w:numId w:val="0"/>
              </w:numPr>
              <w:rPr>
                <w:rFonts w:asciiTheme="minorHAnsi" w:hAnsiTheme="minorHAnsi" w:cstheme="minorHAnsi"/>
                <w:szCs w:val="22"/>
              </w:rPr>
            </w:pPr>
            <w:r w:rsidRPr="00707EC5">
              <w:rPr>
                <w:rFonts w:asciiTheme="minorHAnsi" w:hAnsiTheme="minorHAnsi" w:cstheme="minorHAnsi"/>
                <w:szCs w:val="22"/>
                <w:lang w:val="en"/>
              </w:rPr>
              <w:t>Deliverable</w:t>
            </w:r>
          </w:p>
        </w:tc>
      </w:tr>
      <w:tr w:rsidR="00DC5F53" w:rsidRPr="00FD1748" w14:paraId="07D71FCF" w14:textId="77777777" w:rsidTr="0016727B">
        <w:tc>
          <w:tcPr>
            <w:tcW w:w="1362" w:type="dxa"/>
          </w:tcPr>
          <w:p w14:paraId="4CAC090C" w14:textId="77777777" w:rsidR="00DC5F53" w:rsidRPr="00D95D87" w:rsidRDefault="00DC5F53" w:rsidP="0016727B">
            <w:pPr>
              <w:pStyle w:val="u"/>
              <w:widowControl w:val="0"/>
              <w:numPr>
                <w:ilvl w:val="12"/>
                <w:numId w:val="0"/>
              </w:numPr>
              <w:rPr>
                <w:rFonts w:asciiTheme="minorHAnsi" w:hAnsiTheme="minorHAnsi" w:cstheme="minorHAnsi"/>
                <w:szCs w:val="22"/>
                <w:lang w:val="en"/>
              </w:rPr>
            </w:pPr>
            <w:r>
              <w:rPr>
                <w:rFonts w:asciiTheme="minorHAnsi" w:hAnsiTheme="minorHAnsi" w:cstheme="minorHAnsi"/>
                <w:szCs w:val="22"/>
              </w:rPr>
              <w:t>7</w:t>
            </w:r>
          </w:p>
        </w:tc>
        <w:tc>
          <w:tcPr>
            <w:tcW w:w="5238" w:type="dxa"/>
            <w:vAlign w:val="center"/>
          </w:tcPr>
          <w:p w14:paraId="7EE3E50D" w14:textId="77777777" w:rsidR="00DC5F53" w:rsidRPr="00707EC5" w:rsidRDefault="00DC5F53" w:rsidP="0016727B">
            <w:pPr>
              <w:pStyle w:val="u"/>
              <w:widowControl w:val="0"/>
              <w:numPr>
                <w:ilvl w:val="12"/>
                <w:numId w:val="0"/>
              </w:numPr>
              <w:rPr>
                <w:rFonts w:asciiTheme="minorHAnsi" w:hAnsiTheme="minorHAnsi" w:cstheme="minorHAnsi"/>
                <w:szCs w:val="22"/>
                <w:lang w:val="en"/>
              </w:rPr>
            </w:pPr>
            <w:r w:rsidRPr="00D2712A">
              <w:rPr>
                <w:rFonts w:ascii="Calibri" w:hAnsi="Calibri" w:cs="Calibri"/>
                <w:bCs/>
                <w:color w:val="000000"/>
                <w:szCs w:val="24"/>
                <w:lang w:val="en-US"/>
              </w:rPr>
              <w:t>The final draft of the template of the terms of reference which will serve as a basis for developing the templates of all terms of reference related to the EE and RES measures, as a result of carrying out the paragraphs 2.4-2.5, under activity 2.</w:t>
            </w:r>
          </w:p>
        </w:tc>
      </w:tr>
      <w:tr w:rsidR="00DC5F53" w:rsidRPr="00FD1748" w14:paraId="1463DC14" w14:textId="77777777" w:rsidTr="0016727B">
        <w:tc>
          <w:tcPr>
            <w:tcW w:w="1362" w:type="dxa"/>
          </w:tcPr>
          <w:p w14:paraId="62EBF3E1" w14:textId="77777777" w:rsidR="00DC5F53" w:rsidRPr="00D95D87" w:rsidRDefault="00DC5F53" w:rsidP="0016727B">
            <w:pPr>
              <w:pStyle w:val="u"/>
              <w:widowControl w:val="0"/>
              <w:numPr>
                <w:ilvl w:val="12"/>
                <w:numId w:val="0"/>
              </w:numPr>
              <w:rPr>
                <w:rFonts w:asciiTheme="minorHAnsi" w:hAnsiTheme="minorHAnsi" w:cstheme="minorHAnsi"/>
                <w:szCs w:val="22"/>
              </w:rPr>
            </w:pPr>
            <w:r>
              <w:rPr>
                <w:rFonts w:asciiTheme="minorHAnsi" w:hAnsiTheme="minorHAnsi" w:cstheme="minorHAnsi"/>
                <w:szCs w:val="22"/>
              </w:rPr>
              <w:t>8</w:t>
            </w:r>
          </w:p>
        </w:tc>
        <w:tc>
          <w:tcPr>
            <w:tcW w:w="5238" w:type="dxa"/>
            <w:vAlign w:val="center"/>
          </w:tcPr>
          <w:p w14:paraId="10F7FAF9" w14:textId="77777777" w:rsidR="00DC5F53" w:rsidRPr="00707EC5" w:rsidRDefault="00DC5F53" w:rsidP="0016727B">
            <w:pPr>
              <w:pStyle w:val="u"/>
              <w:widowControl w:val="0"/>
              <w:numPr>
                <w:ilvl w:val="12"/>
                <w:numId w:val="0"/>
              </w:numPr>
              <w:rPr>
                <w:rFonts w:asciiTheme="minorHAnsi" w:hAnsiTheme="minorHAnsi" w:cstheme="minorHAnsi"/>
                <w:szCs w:val="22"/>
                <w:lang w:val="en-US"/>
              </w:rPr>
            </w:pPr>
            <w:r w:rsidRPr="00D2712A">
              <w:rPr>
                <w:rFonts w:ascii="Calibri" w:hAnsi="Calibri" w:cs="Calibri"/>
                <w:bCs/>
                <w:color w:val="000000"/>
                <w:szCs w:val="24"/>
                <w:lang w:val="en-US"/>
              </w:rPr>
              <w:t>The final draft of the templates of terms of reference for every type of EE and RES measure</w:t>
            </w:r>
            <w:r w:rsidRPr="00D2712A">
              <w:rPr>
                <w:rFonts w:ascii="Calibri" w:hAnsi="Calibri" w:cs="Calibri"/>
                <w:b/>
                <w:color w:val="000000"/>
                <w:szCs w:val="24"/>
                <w:lang w:val="en-US"/>
              </w:rPr>
              <w:t xml:space="preserve"> </w:t>
            </w:r>
            <w:r w:rsidRPr="00D2712A">
              <w:rPr>
                <w:rFonts w:ascii="Calibri" w:hAnsi="Calibri" w:cs="Calibri"/>
                <w:bCs/>
                <w:color w:val="000000"/>
                <w:szCs w:val="24"/>
                <w:lang w:val="en-US"/>
              </w:rPr>
              <w:t>eligible for financing within the</w:t>
            </w:r>
            <w:r w:rsidRPr="00D2712A">
              <w:rPr>
                <w:rFonts w:ascii="Calibri" w:hAnsi="Calibri" w:cs="Calibri"/>
                <w:b/>
                <w:color w:val="000000"/>
                <w:szCs w:val="24"/>
                <w:lang w:val="en-US"/>
              </w:rPr>
              <w:t xml:space="preserve"> </w:t>
            </w:r>
            <w:r w:rsidRPr="00D2712A">
              <w:rPr>
                <w:rFonts w:ascii="Calibri" w:hAnsi="Calibri" w:cs="Calibri"/>
                <w:bCs/>
                <w:color w:val="000000"/>
                <w:szCs w:val="24"/>
                <w:lang w:val="en-US"/>
              </w:rPr>
              <w:t>financing product „</w:t>
            </w:r>
            <w:r w:rsidRPr="00D2712A">
              <w:rPr>
                <w:lang w:val="en-US"/>
              </w:rPr>
              <w:t xml:space="preserve">Energy Efficiency in multi-story residential buildings”, </w:t>
            </w:r>
            <w:r w:rsidRPr="00D2712A">
              <w:rPr>
                <w:rFonts w:ascii="Calibri" w:hAnsi="Calibri" w:cs="Calibri"/>
                <w:bCs/>
                <w:color w:val="000000"/>
                <w:szCs w:val="24"/>
                <w:lang w:val="en-US"/>
              </w:rPr>
              <w:t>as a result of carrying out the paragraph 2.6, under activity 2.</w:t>
            </w:r>
          </w:p>
        </w:tc>
      </w:tr>
    </w:tbl>
    <w:p w14:paraId="2D7D506F" w14:textId="5E48A63F" w:rsidR="00546C11" w:rsidRDefault="00546C11" w:rsidP="00DC5F53">
      <w:pPr>
        <w:pStyle w:val="u"/>
        <w:widowControl w:val="0"/>
        <w:numPr>
          <w:ilvl w:val="12"/>
          <w:numId w:val="0"/>
        </w:numPr>
        <w:spacing w:before="120"/>
        <w:rPr>
          <w:rFonts w:asciiTheme="minorHAnsi" w:hAnsiTheme="minorHAnsi" w:cstheme="minorHAnsi"/>
          <w:szCs w:val="22"/>
          <w:lang w:val="en"/>
        </w:rPr>
      </w:pPr>
    </w:p>
    <w:p w14:paraId="2B4487E1" w14:textId="24A9BDE1" w:rsidR="00546C11" w:rsidRPr="008221D3" w:rsidRDefault="00546C11" w:rsidP="000F4943">
      <w:pPr>
        <w:pStyle w:val="font-claude-response-body"/>
        <w:ind w:left="561"/>
        <w:rPr>
          <w:rFonts w:asciiTheme="minorHAnsi" w:hAnsiTheme="minorHAnsi" w:cstheme="minorHAnsi"/>
          <w:sz w:val="22"/>
          <w:lang w:val="en-GB"/>
        </w:rPr>
      </w:pPr>
      <w:r w:rsidRPr="008221D3">
        <w:rPr>
          <w:rFonts w:asciiTheme="minorHAnsi" w:hAnsiTheme="minorHAnsi" w:cstheme="minorHAnsi"/>
          <w:sz w:val="22"/>
          <w:lang w:val="en-GB"/>
        </w:rPr>
        <w:t>The Contract shall be executed in successive and autonomous phases, each corresponding to the delivery and acceptance of a specific deliverable. Each deliverable constitutes a distinct and self-standing unit of performance, the acceptance of which triggers the corresponding paymen</w:t>
      </w:r>
      <w:r w:rsidR="00DC5F53" w:rsidRPr="008221D3">
        <w:rPr>
          <w:rFonts w:asciiTheme="minorHAnsi" w:hAnsiTheme="minorHAnsi" w:cstheme="minorHAnsi"/>
          <w:sz w:val="22"/>
          <w:lang w:val="en-GB"/>
        </w:rPr>
        <w:t>t in accordance in accordance with</w:t>
      </w:r>
      <w:r w:rsidR="00D86C5E" w:rsidRPr="008221D3">
        <w:rPr>
          <w:rFonts w:asciiTheme="minorHAnsi" w:hAnsiTheme="minorHAnsi" w:cstheme="minorHAnsi"/>
          <w:sz w:val="22"/>
          <w:lang w:val="en-GB"/>
        </w:rPr>
        <w:t xml:space="preserve"> the provisions set forth below. </w:t>
      </w:r>
    </w:p>
    <w:p w14:paraId="078C56C6" w14:textId="5C3D158B" w:rsidR="00546C11" w:rsidRPr="008221D3" w:rsidRDefault="00D86C5E" w:rsidP="00D86C5E">
      <w:pPr>
        <w:pStyle w:val="font-claude-response-body"/>
        <w:ind w:left="561"/>
        <w:rPr>
          <w:rFonts w:asciiTheme="minorHAnsi" w:hAnsiTheme="minorHAnsi" w:cstheme="minorHAnsi"/>
          <w:sz w:val="22"/>
          <w:lang w:val="en-GB"/>
        </w:rPr>
      </w:pPr>
      <w:r w:rsidRPr="008221D3">
        <w:rPr>
          <w:rFonts w:asciiTheme="minorHAnsi" w:hAnsiTheme="minorHAnsi" w:cstheme="minorHAnsi"/>
          <w:sz w:val="22"/>
          <w:lang w:val="en-GB"/>
        </w:rPr>
        <w:t>Expertise France</w:t>
      </w:r>
      <w:r w:rsidR="00546C11" w:rsidRPr="008221D3">
        <w:rPr>
          <w:rFonts w:asciiTheme="minorHAnsi" w:hAnsiTheme="minorHAnsi" w:cstheme="minorHAnsi"/>
          <w:sz w:val="22"/>
          <w:lang w:val="en-GB"/>
        </w:rPr>
        <w:t xml:space="preserve"> expressly acknowledges that the validation of each deliverable is independent from the others, unless otherwise specified herein, and that no deliverable shall be deemed prerequisite to the issuance of a payment</w:t>
      </w:r>
      <w:r w:rsidR="000F4943" w:rsidRPr="008221D3">
        <w:rPr>
          <w:rFonts w:asciiTheme="minorHAnsi" w:hAnsiTheme="minorHAnsi" w:cstheme="minorHAnsi"/>
          <w:sz w:val="22"/>
          <w:lang w:val="en-GB"/>
        </w:rPr>
        <w:t xml:space="preserve"> order for another deliverable. </w:t>
      </w:r>
    </w:p>
    <w:p w14:paraId="28353BFF" w14:textId="77777777" w:rsidR="00DC5F53" w:rsidRDefault="00DC5F53" w:rsidP="00DC5F53">
      <w:pPr>
        <w:pStyle w:val="u"/>
        <w:widowControl w:val="0"/>
        <w:numPr>
          <w:ilvl w:val="12"/>
          <w:numId w:val="0"/>
        </w:numPr>
        <w:spacing w:before="120"/>
        <w:ind w:left="561"/>
        <w:rPr>
          <w:rFonts w:asciiTheme="minorHAnsi" w:hAnsiTheme="minorHAnsi" w:cstheme="minorHAnsi"/>
          <w:szCs w:val="22"/>
          <w:lang w:val="en"/>
        </w:rPr>
      </w:pPr>
      <w:r w:rsidRPr="00F41A62">
        <w:rPr>
          <w:rFonts w:asciiTheme="minorHAnsi" w:hAnsiTheme="minorHAnsi" w:cstheme="minorHAnsi"/>
          <w:szCs w:val="22"/>
          <w:lang w:val="en"/>
        </w:rPr>
        <w:lastRenderedPageBreak/>
        <w:t xml:space="preserve">The unit prices </w:t>
      </w:r>
      <w:r>
        <w:rPr>
          <w:rFonts w:asciiTheme="minorHAnsi" w:hAnsiTheme="minorHAnsi" w:cstheme="minorHAnsi"/>
          <w:szCs w:val="22"/>
          <w:lang w:val="en"/>
        </w:rPr>
        <w:t>above</w:t>
      </w:r>
      <w:r w:rsidRPr="00F41A62">
        <w:rPr>
          <w:rFonts w:asciiTheme="minorHAnsi" w:hAnsiTheme="minorHAnsi" w:cstheme="minorHAnsi"/>
          <w:szCs w:val="22"/>
          <w:lang w:val="en"/>
        </w:rPr>
        <w:t xml:space="preserve"> include all costs and expenses (including taxes of all kinds) which apply to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under the </w:t>
      </w:r>
      <w:r>
        <w:rPr>
          <w:rFonts w:asciiTheme="minorHAnsi" w:hAnsiTheme="minorHAnsi" w:cstheme="minorHAnsi"/>
          <w:smallCaps/>
          <w:lang w:val="en"/>
        </w:rPr>
        <w:t>Contract</w:t>
      </w:r>
      <w:r w:rsidRPr="00F41A62">
        <w:rPr>
          <w:rFonts w:asciiTheme="minorHAnsi" w:hAnsiTheme="minorHAnsi" w:cstheme="minorHAnsi"/>
          <w:szCs w:val="22"/>
          <w:lang w:val="en"/>
        </w:rPr>
        <w:t>.</w:t>
      </w:r>
    </w:p>
    <w:p w14:paraId="32646A2E" w14:textId="7CDA8715" w:rsidR="00D23E07" w:rsidRPr="002F342B" w:rsidRDefault="00D23E07" w:rsidP="002F342B">
      <w:pPr>
        <w:spacing w:line="240" w:lineRule="auto"/>
        <w:rPr>
          <w:rFonts w:asciiTheme="minorHAnsi" w:eastAsia="Times New Roman" w:hAnsiTheme="minorHAnsi" w:cstheme="minorHAnsi"/>
          <w:sz w:val="22"/>
          <w:szCs w:val="22"/>
          <w:lang w:val="en"/>
        </w:rPr>
      </w:pPr>
    </w:p>
    <w:p w14:paraId="5AB0EEA8" w14:textId="5FF26430" w:rsidR="005F5840" w:rsidRPr="00825CF9" w:rsidRDefault="005F5840" w:rsidP="00825CF9">
      <w:pPr>
        <w:pStyle w:val="u"/>
        <w:widowControl w:val="0"/>
        <w:numPr>
          <w:ilvl w:val="12"/>
          <w:numId w:val="0"/>
        </w:numPr>
        <w:spacing w:after="120"/>
        <w:jc w:val="left"/>
        <w:rPr>
          <w:rFonts w:asciiTheme="minorHAnsi" w:hAnsiTheme="minorHAnsi" w:cstheme="minorHAnsi"/>
          <w:szCs w:val="22"/>
          <w:lang w:val="en"/>
        </w:rPr>
      </w:pP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5" w:name="_Toc140836315"/>
      <w:bookmarkStart w:id="16" w:name="_Toc392669637"/>
      <w:r w:rsidRPr="00722AD6">
        <w:rPr>
          <w:rFonts w:asciiTheme="minorHAnsi" w:hAnsiTheme="minorHAnsi" w:cstheme="minorHAnsi"/>
          <w:sz w:val="22"/>
          <w:szCs w:val="22"/>
          <w:lang w:val="en"/>
        </w:rPr>
        <w:t>Form of prices</w:t>
      </w:r>
      <w:bookmarkEnd w:id="15"/>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272760FD" w:rsidR="000A6D39" w:rsidRDefault="00314455" w:rsidP="000A6D39">
      <w:pPr>
        <w:pStyle w:val="Titre2"/>
        <w:spacing w:before="120" w:after="60"/>
        <w:rPr>
          <w:rFonts w:asciiTheme="minorHAnsi" w:hAnsiTheme="minorHAnsi" w:cstheme="minorHAnsi"/>
          <w:sz w:val="22"/>
          <w:szCs w:val="22"/>
          <w:lang w:val="en"/>
        </w:rPr>
      </w:pPr>
      <w:bookmarkStart w:id="17" w:name="_Toc140836316"/>
      <w:r>
        <w:rPr>
          <w:rFonts w:asciiTheme="minorHAnsi" w:hAnsiTheme="minorHAnsi" w:cstheme="minorHAnsi"/>
          <w:sz w:val="22"/>
          <w:szCs w:val="22"/>
          <w:lang w:val="en"/>
        </w:rPr>
        <w:t>Advance</w:t>
      </w:r>
      <w:bookmarkEnd w:id="17"/>
    </w:p>
    <w:p w14:paraId="6BBB4673" w14:textId="10112A78" w:rsidR="00F2059D" w:rsidRPr="00F2059D" w:rsidRDefault="000F4943" w:rsidP="00DC5F53">
      <w:pPr>
        <w:pStyle w:val="u"/>
        <w:widowControl w:val="0"/>
        <w:numPr>
          <w:ilvl w:val="12"/>
          <w:numId w:val="0"/>
        </w:numPr>
        <w:spacing w:after="120"/>
        <w:ind w:left="561"/>
        <w:jc w:val="left"/>
        <w:rPr>
          <w:rFonts w:asciiTheme="minorHAnsi" w:hAnsiTheme="minorHAnsi" w:cstheme="minorHAnsi"/>
          <w:szCs w:val="22"/>
          <w:lang w:val="en"/>
        </w:rPr>
      </w:pPr>
      <w:r>
        <w:rPr>
          <w:rFonts w:asciiTheme="minorHAnsi" w:hAnsiTheme="minorHAnsi" w:cstheme="minorHAnsi"/>
          <w:szCs w:val="22"/>
          <w:lang w:val="en"/>
        </w:rPr>
        <w:t>An</w:t>
      </w:r>
      <w:r w:rsidR="00546C11">
        <w:rPr>
          <w:rFonts w:asciiTheme="minorHAnsi" w:hAnsiTheme="minorHAnsi" w:cstheme="minorHAnsi"/>
          <w:szCs w:val="22"/>
          <w:lang w:val="en"/>
        </w:rPr>
        <w:t xml:space="preserve"> advance </w:t>
      </w:r>
      <w:r w:rsidR="00546C11" w:rsidRPr="001269B8">
        <w:rPr>
          <w:rFonts w:asciiTheme="minorHAnsi" w:hAnsiTheme="minorHAnsi" w:cstheme="minorHAnsi"/>
          <w:szCs w:val="22"/>
          <w:lang w:val="en"/>
        </w:rPr>
        <w:t xml:space="preserve">equal to 20% of the total amount </w:t>
      </w:r>
      <w:r>
        <w:rPr>
          <w:rFonts w:asciiTheme="minorHAnsi" w:hAnsiTheme="minorHAnsi" w:cstheme="minorHAnsi"/>
          <w:szCs w:val="22"/>
          <w:lang w:val="en"/>
        </w:rPr>
        <w:t xml:space="preserve">of the contract </w:t>
      </w:r>
      <w:r w:rsidR="00546C11" w:rsidRPr="001269B8">
        <w:rPr>
          <w:rFonts w:asciiTheme="minorHAnsi" w:hAnsiTheme="minorHAnsi" w:cstheme="minorHAnsi"/>
          <w:szCs w:val="22"/>
          <w:lang w:val="en"/>
        </w:rPr>
        <w:t xml:space="preserve">will be paid upon notification. </w:t>
      </w:r>
      <w:r w:rsidR="00F2059D" w:rsidRPr="00F2059D">
        <w:rPr>
          <w:rFonts w:asciiTheme="minorHAnsi" w:hAnsiTheme="minorHAnsi" w:cstheme="minorHAnsi"/>
          <w:szCs w:val="22"/>
          <w:lang w:val="en"/>
        </w:rPr>
        <w:t xml:space="preserve">This amount will be reimbursed through </w:t>
      </w:r>
      <w:r w:rsidR="00725317">
        <w:rPr>
          <w:rFonts w:asciiTheme="minorHAnsi" w:hAnsiTheme="minorHAnsi" w:cstheme="minorHAnsi"/>
          <w:szCs w:val="22"/>
          <w:lang w:val="en"/>
        </w:rPr>
        <w:t xml:space="preserve">a </w:t>
      </w:r>
      <w:r w:rsidR="009F435E">
        <w:rPr>
          <w:rFonts w:asciiTheme="minorHAnsi" w:hAnsiTheme="minorHAnsi" w:cstheme="minorHAnsi"/>
          <w:szCs w:val="22"/>
          <w:lang w:val="en"/>
        </w:rPr>
        <w:t>percentage</w:t>
      </w:r>
      <w:r w:rsidR="00725317">
        <w:rPr>
          <w:rFonts w:asciiTheme="minorHAnsi" w:hAnsiTheme="minorHAnsi" w:cstheme="minorHAnsi"/>
          <w:szCs w:val="22"/>
          <w:lang w:val="en"/>
        </w:rPr>
        <w:t xml:space="preserve"> </w:t>
      </w:r>
      <w:r w:rsidR="00F2059D" w:rsidRPr="00F2059D">
        <w:rPr>
          <w:rFonts w:asciiTheme="minorHAnsi" w:hAnsiTheme="minorHAnsi" w:cstheme="minorHAnsi"/>
          <w:szCs w:val="22"/>
          <w:lang w:val="en"/>
        </w:rPr>
        <w:t>withholding on</w:t>
      </w:r>
      <w:r w:rsidR="00F2059D">
        <w:rPr>
          <w:rFonts w:asciiTheme="minorHAnsi" w:hAnsiTheme="minorHAnsi" w:cstheme="minorHAnsi"/>
          <w:szCs w:val="22"/>
          <w:lang w:val="en"/>
        </w:rPr>
        <w:t xml:space="preserve"> each paym</w:t>
      </w:r>
      <w:r w:rsidR="00DC5F53">
        <w:rPr>
          <w:rFonts w:asciiTheme="minorHAnsi" w:hAnsiTheme="minorHAnsi" w:cstheme="minorHAnsi"/>
          <w:szCs w:val="22"/>
          <w:lang w:val="en"/>
        </w:rPr>
        <w:t xml:space="preserve">ent for a deliverable. </w:t>
      </w:r>
    </w:p>
    <w:p w14:paraId="71CE08FA" w14:textId="408D4864" w:rsidR="002712EA" w:rsidRPr="00314455" w:rsidRDefault="002712EA" w:rsidP="002712EA">
      <w:pPr>
        <w:pStyle w:val="Titre2"/>
        <w:spacing w:before="120" w:after="60"/>
        <w:rPr>
          <w:rFonts w:asciiTheme="minorHAnsi" w:hAnsiTheme="minorHAnsi" w:cstheme="minorHAnsi"/>
          <w:sz w:val="22"/>
          <w:szCs w:val="22"/>
          <w:lang w:val="en-GB"/>
        </w:rPr>
      </w:pPr>
      <w:bookmarkStart w:id="18" w:name="_Toc140836317"/>
      <w:r w:rsidRPr="00314455">
        <w:rPr>
          <w:rFonts w:asciiTheme="minorHAnsi" w:hAnsiTheme="minorHAnsi" w:cstheme="minorHAnsi"/>
          <w:sz w:val="22"/>
          <w:szCs w:val="22"/>
          <w:lang w:val="en"/>
        </w:rPr>
        <w:t>Payment procedure</w:t>
      </w:r>
      <w:bookmarkEnd w:id="18"/>
      <w:r w:rsidR="00DC5F53">
        <w:rPr>
          <w:rFonts w:asciiTheme="minorHAnsi" w:hAnsiTheme="minorHAnsi" w:cstheme="minorHAnsi"/>
          <w:sz w:val="22"/>
          <w:szCs w:val="22"/>
          <w:lang w:val="en"/>
        </w:rPr>
        <w:t xml:space="preserve"> –  </w:t>
      </w:r>
      <w:r w:rsidR="00DC5F53" w:rsidRPr="00DC5F53">
        <w:rPr>
          <w:rFonts w:asciiTheme="minorHAnsi" w:hAnsiTheme="minorHAnsi" w:cstheme="minorHAnsi"/>
          <w:sz w:val="22"/>
          <w:szCs w:val="22"/>
          <w:lang w:val="en"/>
        </w:rPr>
        <w:t>Partial definitive payments/balance</w:t>
      </w:r>
    </w:p>
    <w:p w14:paraId="2EAFE61D" w14:textId="7F55AE70" w:rsidR="007B473C" w:rsidRDefault="00E637E0" w:rsidP="00DC5F53">
      <w:pPr>
        <w:pStyle w:val="u"/>
        <w:widowControl w:val="0"/>
        <w:numPr>
          <w:ilvl w:val="12"/>
          <w:numId w:val="0"/>
        </w:numPr>
        <w:spacing w:after="120"/>
        <w:ind w:left="561"/>
        <w:jc w:val="left"/>
        <w:rPr>
          <w:rFonts w:asciiTheme="minorHAnsi" w:hAnsiTheme="minorHAnsi" w:cs="Arial"/>
          <w:szCs w:val="22"/>
          <w:lang w:val="en"/>
        </w:rPr>
      </w:pPr>
      <w:r w:rsidRPr="00DA34BC">
        <w:rPr>
          <w:rFonts w:asciiTheme="minorHAnsi" w:hAnsiTheme="minorHAnsi" w:cs="Arial"/>
          <w:szCs w:val="22"/>
          <w:lang w:val="en"/>
        </w:rPr>
        <w:t>Each item gives rise to a partial definitive payment corresponding to the balance, to be carried out after receipt and final acceptance of all corr</w:t>
      </w:r>
      <w:r w:rsidR="00DC5F53">
        <w:rPr>
          <w:rFonts w:asciiTheme="minorHAnsi" w:hAnsiTheme="minorHAnsi" w:cs="Arial"/>
          <w:szCs w:val="22"/>
          <w:lang w:val="en"/>
        </w:rPr>
        <w:t xml:space="preserve">esponding services and supplies as follows: </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DC5F53" w:rsidRPr="00DA34BC" w14:paraId="23988002" w14:textId="77777777" w:rsidTr="0016727B">
        <w:tc>
          <w:tcPr>
            <w:tcW w:w="3402" w:type="dxa"/>
            <w:vAlign w:val="center"/>
          </w:tcPr>
          <w:p w14:paraId="20FD620A" w14:textId="77777777" w:rsidR="00DC5F53" w:rsidRPr="00825CF9" w:rsidRDefault="00DC5F53" w:rsidP="0016727B">
            <w:pPr>
              <w:pStyle w:val="u"/>
              <w:widowControl w:val="0"/>
              <w:numPr>
                <w:ilvl w:val="12"/>
                <w:numId w:val="0"/>
              </w:numPr>
              <w:jc w:val="center"/>
              <w:rPr>
                <w:rFonts w:asciiTheme="minorHAnsi" w:hAnsiTheme="minorHAnsi" w:cstheme="minorHAnsi"/>
                <w:b/>
                <w:szCs w:val="22"/>
                <w:lang w:val="en-US"/>
              </w:rPr>
            </w:pPr>
            <w:r w:rsidRPr="00DA34BC">
              <w:rPr>
                <w:rFonts w:asciiTheme="minorHAnsi" w:hAnsiTheme="minorHAnsi" w:cstheme="minorHAnsi"/>
                <w:b/>
                <w:bCs/>
                <w:szCs w:val="22"/>
                <w:lang w:val="en"/>
              </w:rPr>
              <w:t xml:space="preserve">Amount of </w:t>
            </w:r>
            <w:r>
              <w:rPr>
                <w:rFonts w:asciiTheme="minorHAnsi" w:hAnsiTheme="minorHAnsi" w:cstheme="minorHAnsi"/>
                <w:b/>
                <w:bCs/>
                <w:szCs w:val="22"/>
                <w:lang w:val="en"/>
              </w:rPr>
              <w:t>advance reimbursement</w:t>
            </w:r>
          </w:p>
        </w:tc>
        <w:tc>
          <w:tcPr>
            <w:tcW w:w="3260" w:type="dxa"/>
            <w:vAlign w:val="center"/>
          </w:tcPr>
          <w:p w14:paraId="33A6DDD2" w14:textId="77777777" w:rsidR="00DC5F53" w:rsidRPr="00DA34BC" w:rsidRDefault="00DC5F53" w:rsidP="0016727B">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DC5F53" w:rsidRPr="00FD1748" w14:paraId="7FA3A1D7" w14:textId="77777777" w:rsidTr="0016727B">
        <w:tc>
          <w:tcPr>
            <w:tcW w:w="3402" w:type="dxa"/>
            <w:vAlign w:val="center"/>
          </w:tcPr>
          <w:p w14:paraId="2C73817A" w14:textId="5F217F93" w:rsidR="00DC5F53" w:rsidRPr="00DA34BC" w:rsidRDefault="00725317" w:rsidP="00DC180A">
            <w:pPr>
              <w:pStyle w:val="u"/>
              <w:widowControl w:val="0"/>
              <w:numPr>
                <w:ilvl w:val="12"/>
                <w:numId w:val="0"/>
              </w:numPr>
              <w:jc w:val="center"/>
              <w:rPr>
                <w:rFonts w:asciiTheme="minorHAnsi" w:hAnsiTheme="minorHAnsi" w:cstheme="minorHAnsi"/>
                <w:szCs w:val="22"/>
                <w:highlight w:val="yellow"/>
                <w:lang w:val="en-GB"/>
              </w:rPr>
            </w:pPr>
            <w:r>
              <w:rPr>
                <w:rFonts w:asciiTheme="minorHAnsi" w:hAnsiTheme="minorHAnsi" w:cstheme="minorHAnsi"/>
                <w:szCs w:val="22"/>
                <w:lang w:val="en-US"/>
              </w:rPr>
              <w:t>..</w:t>
            </w:r>
            <w:r w:rsidR="00DC5F53">
              <w:rPr>
                <w:rFonts w:asciiTheme="minorHAnsi" w:hAnsiTheme="minorHAnsi" w:cstheme="minorHAnsi"/>
                <w:szCs w:val="22"/>
                <w:lang w:val="en-US"/>
              </w:rPr>
              <w:t>%</w:t>
            </w:r>
            <w:r w:rsidR="00DC5F53" w:rsidRPr="000A07A9">
              <w:rPr>
                <w:rFonts w:asciiTheme="minorHAnsi" w:hAnsiTheme="minorHAnsi" w:cstheme="minorHAnsi"/>
                <w:szCs w:val="22"/>
                <w:lang w:val="en"/>
              </w:rPr>
              <w:t xml:space="preserve"> of the amount of </w:t>
            </w:r>
            <w:r w:rsidR="00DC180A">
              <w:rPr>
                <w:rFonts w:asciiTheme="minorHAnsi" w:hAnsiTheme="minorHAnsi" w:cstheme="minorHAnsi"/>
                <w:szCs w:val="22"/>
                <w:lang w:val="en"/>
              </w:rPr>
              <w:t>the deliverable</w:t>
            </w:r>
          </w:p>
        </w:tc>
        <w:tc>
          <w:tcPr>
            <w:tcW w:w="3260" w:type="dxa"/>
            <w:vAlign w:val="center"/>
          </w:tcPr>
          <w:p w14:paraId="663AFA5D" w14:textId="77777777" w:rsidR="00DC5F53" w:rsidRPr="000A07A9" w:rsidRDefault="00DC5F53" w:rsidP="0016727B">
            <w:pPr>
              <w:pStyle w:val="u"/>
              <w:widowControl w:val="0"/>
              <w:numPr>
                <w:ilvl w:val="12"/>
                <w:numId w:val="0"/>
              </w:numPr>
              <w:jc w:val="center"/>
              <w:rPr>
                <w:rFonts w:asciiTheme="minorHAnsi" w:hAnsiTheme="minorHAnsi" w:cstheme="minorHAnsi"/>
                <w:szCs w:val="22"/>
                <w:lang w:val="en-GB"/>
              </w:rPr>
            </w:pPr>
            <w:r w:rsidRPr="000A07A9">
              <w:rPr>
                <w:rFonts w:asciiTheme="minorHAnsi" w:hAnsiTheme="minorHAnsi" w:cstheme="minorHAnsi"/>
                <w:szCs w:val="22"/>
                <w:lang w:val="en"/>
              </w:rPr>
              <w:t xml:space="preserve">T0 + 1month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1</w:t>
            </w:r>
          </w:p>
        </w:tc>
      </w:tr>
      <w:tr w:rsidR="00DC5F53" w:rsidRPr="00FD1748" w14:paraId="7C95266C" w14:textId="77777777" w:rsidTr="0016727B">
        <w:tc>
          <w:tcPr>
            <w:tcW w:w="3402" w:type="dxa"/>
            <w:vAlign w:val="center"/>
          </w:tcPr>
          <w:p w14:paraId="4384B010" w14:textId="12E186C5" w:rsidR="00DC5F53" w:rsidRPr="000A07A9" w:rsidRDefault="00725317" w:rsidP="00DC180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w:t>
            </w:r>
            <w:r w:rsidR="00DC5F53">
              <w:rPr>
                <w:rFonts w:asciiTheme="minorHAnsi" w:hAnsiTheme="minorHAnsi" w:cstheme="minorHAnsi"/>
                <w:szCs w:val="22"/>
                <w:lang w:val="en-US"/>
              </w:rPr>
              <w:t>%</w:t>
            </w:r>
            <w:r w:rsidR="00DC5F53" w:rsidRPr="000A07A9">
              <w:rPr>
                <w:rFonts w:asciiTheme="minorHAnsi" w:hAnsiTheme="minorHAnsi" w:cstheme="minorHAnsi"/>
                <w:szCs w:val="22"/>
                <w:lang w:val="en"/>
              </w:rPr>
              <w:t xml:space="preserve"> of the amount of the </w:t>
            </w:r>
            <w:r w:rsidR="00DC180A">
              <w:rPr>
                <w:rFonts w:asciiTheme="minorHAnsi" w:hAnsiTheme="minorHAnsi" w:cstheme="minorHAnsi"/>
                <w:szCs w:val="22"/>
                <w:lang w:val="en"/>
              </w:rPr>
              <w:t>deliverable</w:t>
            </w:r>
          </w:p>
        </w:tc>
        <w:tc>
          <w:tcPr>
            <w:tcW w:w="3260" w:type="dxa"/>
            <w:vAlign w:val="center"/>
          </w:tcPr>
          <w:p w14:paraId="5463327F" w14:textId="77777777" w:rsidR="00DC5F53" w:rsidRPr="000A07A9" w:rsidRDefault="00DC5F53" w:rsidP="0016727B">
            <w:pPr>
              <w:pStyle w:val="u"/>
              <w:widowControl w:val="0"/>
              <w:numPr>
                <w:ilvl w:val="12"/>
                <w:numId w:val="0"/>
              </w:numPr>
              <w:jc w:val="center"/>
              <w:rPr>
                <w:rFonts w:asciiTheme="minorHAnsi" w:hAnsiTheme="minorHAnsi" w:cstheme="minorHAnsi"/>
                <w:szCs w:val="22"/>
                <w:lang w:val="en"/>
              </w:rPr>
            </w:pPr>
            <w:r w:rsidRPr="000A07A9">
              <w:rPr>
                <w:rFonts w:asciiTheme="minorHAnsi" w:hAnsiTheme="minorHAnsi" w:cstheme="minorHAnsi"/>
                <w:szCs w:val="22"/>
                <w:lang w:val="en"/>
              </w:rPr>
              <w:t xml:space="preserve">T0 + 2month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2</w:t>
            </w:r>
          </w:p>
        </w:tc>
      </w:tr>
      <w:tr w:rsidR="00DC5F53" w:rsidRPr="00FD1748" w14:paraId="59BD3EEE" w14:textId="77777777" w:rsidTr="0016727B">
        <w:tc>
          <w:tcPr>
            <w:tcW w:w="3402" w:type="dxa"/>
            <w:vAlign w:val="center"/>
          </w:tcPr>
          <w:p w14:paraId="00EFF9D8" w14:textId="451CE1F1" w:rsidR="00DC5F53" w:rsidRPr="000A07A9" w:rsidRDefault="00725317" w:rsidP="00DC180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w:t>
            </w:r>
            <w:r w:rsidR="00DC5F53">
              <w:rPr>
                <w:rFonts w:asciiTheme="minorHAnsi" w:hAnsiTheme="minorHAnsi" w:cstheme="minorHAnsi"/>
                <w:szCs w:val="22"/>
                <w:lang w:val="en-US"/>
              </w:rPr>
              <w:t>%</w:t>
            </w:r>
            <w:r w:rsidR="00DC180A">
              <w:rPr>
                <w:rFonts w:asciiTheme="minorHAnsi" w:hAnsiTheme="minorHAnsi" w:cstheme="minorHAnsi"/>
                <w:szCs w:val="22"/>
                <w:lang w:val="en"/>
              </w:rPr>
              <w:t xml:space="preserve"> of the amount of the deliverable</w:t>
            </w:r>
          </w:p>
        </w:tc>
        <w:tc>
          <w:tcPr>
            <w:tcW w:w="3260" w:type="dxa"/>
            <w:vAlign w:val="center"/>
          </w:tcPr>
          <w:p w14:paraId="115089A5" w14:textId="77777777" w:rsidR="00DC5F53" w:rsidRPr="000A07A9" w:rsidRDefault="00DC5F53" w:rsidP="0016727B">
            <w:pPr>
              <w:pStyle w:val="u"/>
              <w:widowControl w:val="0"/>
              <w:numPr>
                <w:ilvl w:val="12"/>
                <w:numId w:val="0"/>
              </w:numPr>
              <w:jc w:val="center"/>
              <w:rPr>
                <w:rFonts w:asciiTheme="minorHAnsi" w:hAnsiTheme="minorHAnsi" w:cstheme="minorHAnsi"/>
                <w:szCs w:val="22"/>
                <w:lang w:val="en"/>
              </w:rPr>
            </w:pPr>
            <w:r w:rsidRPr="000A07A9">
              <w:rPr>
                <w:rFonts w:asciiTheme="minorHAnsi" w:hAnsiTheme="minorHAnsi" w:cstheme="minorHAnsi"/>
                <w:szCs w:val="22"/>
                <w:lang w:val="en"/>
              </w:rPr>
              <w:t xml:space="preserve">T0 + 2month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3</w:t>
            </w:r>
          </w:p>
        </w:tc>
      </w:tr>
      <w:tr w:rsidR="00DC5F53" w:rsidRPr="00FD1748" w14:paraId="3E760FB4" w14:textId="77777777" w:rsidTr="0016727B">
        <w:tc>
          <w:tcPr>
            <w:tcW w:w="3402" w:type="dxa"/>
            <w:vAlign w:val="center"/>
          </w:tcPr>
          <w:p w14:paraId="4C241A72" w14:textId="5EABA113" w:rsidR="00DC5F53" w:rsidRPr="000A07A9" w:rsidRDefault="00725317" w:rsidP="00DC180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w:t>
            </w:r>
            <w:r w:rsidR="00DC5F53">
              <w:rPr>
                <w:rFonts w:asciiTheme="minorHAnsi" w:hAnsiTheme="minorHAnsi" w:cstheme="minorHAnsi"/>
                <w:szCs w:val="22"/>
                <w:lang w:val="en-US"/>
              </w:rPr>
              <w:t>%</w:t>
            </w:r>
            <w:r w:rsidR="00DC180A">
              <w:rPr>
                <w:rFonts w:asciiTheme="minorHAnsi" w:hAnsiTheme="minorHAnsi" w:cstheme="minorHAnsi"/>
                <w:szCs w:val="22"/>
                <w:lang w:val="en"/>
              </w:rPr>
              <w:t xml:space="preserve"> of the amount of the deliverable</w:t>
            </w:r>
          </w:p>
        </w:tc>
        <w:tc>
          <w:tcPr>
            <w:tcW w:w="3260" w:type="dxa"/>
            <w:vAlign w:val="center"/>
          </w:tcPr>
          <w:p w14:paraId="201771D1" w14:textId="77777777" w:rsidR="00DC5F53" w:rsidRPr="000A07A9" w:rsidRDefault="00DC5F53" w:rsidP="0016727B">
            <w:pPr>
              <w:pStyle w:val="u"/>
              <w:widowControl w:val="0"/>
              <w:numPr>
                <w:ilvl w:val="12"/>
                <w:numId w:val="0"/>
              </w:numPr>
              <w:jc w:val="center"/>
              <w:rPr>
                <w:rFonts w:asciiTheme="minorHAnsi" w:hAnsiTheme="minorHAnsi" w:cstheme="minorHAnsi"/>
                <w:szCs w:val="22"/>
                <w:lang w:val="en"/>
              </w:rPr>
            </w:pPr>
            <w:r w:rsidRPr="000A07A9">
              <w:rPr>
                <w:rFonts w:asciiTheme="minorHAnsi" w:hAnsiTheme="minorHAnsi" w:cstheme="minorHAnsi"/>
                <w:szCs w:val="22"/>
                <w:lang w:val="en"/>
              </w:rPr>
              <w:t xml:space="preserve">T0 + 3month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4</w:t>
            </w:r>
          </w:p>
        </w:tc>
      </w:tr>
      <w:tr w:rsidR="00DC5F53" w:rsidRPr="00FD1748" w14:paraId="5505C850" w14:textId="77777777" w:rsidTr="0016727B">
        <w:tc>
          <w:tcPr>
            <w:tcW w:w="3402" w:type="dxa"/>
            <w:vAlign w:val="center"/>
          </w:tcPr>
          <w:p w14:paraId="52454FBF" w14:textId="1EA5483E" w:rsidR="00DC5F53" w:rsidRPr="000A07A9" w:rsidRDefault="00725317" w:rsidP="00DC180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w:t>
            </w:r>
            <w:r w:rsidR="00DC5F53">
              <w:rPr>
                <w:rFonts w:asciiTheme="minorHAnsi" w:hAnsiTheme="minorHAnsi" w:cstheme="minorHAnsi"/>
                <w:szCs w:val="22"/>
                <w:lang w:val="en-US"/>
              </w:rPr>
              <w:t>%</w:t>
            </w:r>
            <w:r w:rsidR="00DC180A">
              <w:rPr>
                <w:rFonts w:asciiTheme="minorHAnsi" w:hAnsiTheme="minorHAnsi" w:cstheme="minorHAnsi"/>
                <w:szCs w:val="22"/>
                <w:lang w:val="en"/>
              </w:rPr>
              <w:t xml:space="preserve"> of the amount of the deliverable</w:t>
            </w:r>
          </w:p>
        </w:tc>
        <w:tc>
          <w:tcPr>
            <w:tcW w:w="3260" w:type="dxa"/>
            <w:vAlign w:val="center"/>
          </w:tcPr>
          <w:p w14:paraId="481126AE" w14:textId="77777777" w:rsidR="00DC5F53" w:rsidRPr="000A07A9" w:rsidRDefault="00DC5F53" w:rsidP="0016727B">
            <w:pPr>
              <w:pStyle w:val="u"/>
              <w:widowControl w:val="0"/>
              <w:numPr>
                <w:ilvl w:val="12"/>
                <w:numId w:val="0"/>
              </w:numPr>
              <w:jc w:val="center"/>
              <w:rPr>
                <w:rFonts w:asciiTheme="minorHAnsi" w:hAnsiTheme="minorHAnsi" w:cstheme="minorHAnsi"/>
                <w:szCs w:val="22"/>
                <w:lang w:val="en"/>
              </w:rPr>
            </w:pPr>
            <w:r w:rsidRPr="000A07A9">
              <w:rPr>
                <w:rFonts w:asciiTheme="minorHAnsi" w:hAnsiTheme="minorHAnsi" w:cstheme="minorHAnsi"/>
                <w:szCs w:val="22"/>
                <w:lang w:val="en"/>
              </w:rPr>
              <w:t xml:space="preserve">T0 + 3month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5</w:t>
            </w:r>
          </w:p>
        </w:tc>
      </w:tr>
      <w:tr w:rsidR="00DC5F53" w:rsidRPr="00FD1748" w14:paraId="08E67EBF" w14:textId="77777777" w:rsidTr="0016727B">
        <w:tc>
          <w:tcPr>
            <w:tcW w:w="3402" w:type="dxa"/>
            <w:vAlign w:val="center"/>
          </w:tcPr>
          <w:p w14:paraId="59E27C81" w14:textId="1BC02EF8" w:rsidR="00DC5F53" w:rsidRPr="000A07A9" w:rsidRDefault="00725317" w:rsidP="00DC180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w:t>
            </w:r>
            <w:r w:rsidR="00DC5F53">
              <w:rPr>
                <w:rFonts w:asciiTheme="minorHAnsi" w:hAnsiTheme="minorHAnsi" w:cstheme="minorHAnsi"/>
                <w:szCs w:val="22"/>
                <w:lang w:val="en-US"/>
              </w:rPr>
              <w:t>%</w:t>
            </w:r>
            <w:r w:rsidR="00DC180A">
              <w:rPr>
                <w:rFonts w:asciiTheme="minorHAnsi" w:hAnsiTheme="minorHAnsi" w:cstheme="minorHAnsi"/>
                <w:szCs w:val="22"/>
                <w:lang w:val="en"/>
              </w:rPr>
              <w:t xml:space="preserve"> of the amount of the deliverable</w:t>
            </w:r>
          </w:p>
        </w:tc>
        <w:tc>
          <w:tcPr>
            <w:tcW w:w="3260" w:type="dxa"/>
            <w:vAlign w:val="center"/>
          </w:tcPr>
          <w:p w14:paraId="60CF39BA" w14:textId="77777777" w:rsidR="00DC5F53" w:rsidRPr="000A07A9" w:rsidRDefault="00DC5F53" w:rsidP="0016727B">
            <w:pPr>
              <w:pStyle w:val="u"/>
              <w:widowControl w:val="0"/>
              <w:numPr>
                <w:ilvl w:val="12"/>
                <w:numId w:val="0"/>
              </w:numPr>
              <w:jc w:val="center"/>
              <w:rPr>
                <w:rFonts w:asciiTheme="minorHAnsi" w:hAnsiTheme="minorHAnsi" w:cstheme="minorHAnsi"/>
                <w:szCs w:val="22"/>
                <w:lang w:val="en"/>
              </w:rPr>
            </w:pPr>
            <w:r w:rsidRPr="000A07A9">
              <w:rPr>
                <w:rFonts w:asciiTheme="minorHAnsi" w:hAnsiTheme="minorHAnsi" w:cstheme="minorHAnsi"/>
                <w:szCs w:val="22"/>
                <w:lang w:val="en"/>
              </w:rPr>
              <w:t xml:space="preserve">T0 + 3month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6</w:t>
            </w:r>
          </w:p>
        </w:tc>
      </w:tr>
      <w:tr w:rsidR="00DC5F53" w:rsidRPr="00FD1748" w14:paraId="4476B7DB" w14:textId="77777777" w:rsidTr="0016727B">
        <w:tc>
          <w:tcPr>
            <w:tcW w:w="3402" w:type="dxa"/>
            <w:vAlign w:val="center"/>
          </w:tcPr>
          <w:p w14:paraId="0D9927A0" w14:textId="600ECCE3" w:rsidR="00DC5F53" w:rsidRPr="00DA34BC" w:rsidRDefault="00725317" w:rsidP="00DC180A">
            <w:pPr>
              <w:pStyle w:val="u"/>
              <w:widowControl w:val="0"/>
              <w:numPr>
                <w:ilvl w:val="12"/>
                <w:numId w:val="0"/>
              </w:numPr>
              <w:jc w:val="center"/>
              <w:rPr>
                <w:rFonts w:asciiTheme="minorHAnsi" w:hAnsiTheme="minorHAnsi" w:cs="Arial"/>
                <w:szCs w:val="22"/>
                <w:highlight w:val="yellow"/>
                <w:lang w:val="en-GB"/>
              </w:rPr>
            </w:pPr>
            <w:r>
              <w:rPr>
                <w:rFonts w:asciiTheme="minorHAnsi" w:hAnsiTheme="minorHAnsi" w:cstheme="minorHAnsi"/>
                <w:szCs w:val="22"/>
                <w:lang w:val="en-US"/>
              </w:rPr>
              <w:t>..</w:t>
            </w:r>
            <w:r w:rsidR="00DC5F53">
              <w:rPr>
                <w:rFonts w:asciiTheme="minorHAnsi" w:hAnsiTheme="minorHAnsi" w:cstheme="minorHAnsi"/>
                <w:szCs w:val="22"/>
                <w:lang w:val="en-US"/>
              </w:rPr>
              <w:t>%</w:t>
            </w:r>
            <w:r w:rsidR="00DC180A">
              <w:rPr>
                <w:rFonts w:asciiTheme="minorHAnsi" w:hAnsiTheme="minorHAnsi" w:cstheme="minorHAnsi"/>
                <w:szCs w:val="22"/>
                <w:lang w:val="en"/>
              </w:rPr>
              <w:t xml:space="preserve"> of the amount of the deliverable</w:t>
            </w:r>
          </w:p>
        </w:tc>
        <w:tc>
          <w:tcPr>
            <w:tcW w:w="3260" w:type="dxa"/>
            <w:vAlign w:val="center"/>
          </w:tcPr>
          <w:p w14:paraId="4791EE7B" w14:textId="77777777" w:rsidR="00DC5F53" w:rsidRPr="000A07A9" w:rsidRDefault="00DC5F53" w:rsidP="0016727B">
            <w:pPr>
              <w:pStyle w:val="u"/>
              <w:widowControl w:val="0"/>
              <w:numPr>
                <w:ilvl w:val="12"/>
                <w:numId w:val="0"/>
              </w:numPr>
              <w:jc w:val="center"/>
              <w:rPr>
                <w:rFonts w:asciiTheme="minorHAnsi" w:hAnsiTheme="minorHAnsi" w:cs="Arial"/>
                <w:szCs w:val="22"/>
                <w:lang w:val="en-GB"/>
              </w:rPr>
            </w:pPr>
            <w:r w:rsidRPr="000A07A9">
              <w:rPr>
                <w:rFonts w:asciiTheme="minorHAnsi" w:hAnsiTheme="minorHAnsi" w:cstheme="minorHAnsi"/>
                <w:szCs w:val="22"/>
                <w:lang w:val="en"/>
              </w:rPr>
              <w:t xml:space="preserve">T0 + 3month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7</w:t>
            </w:r>
          </w:p>
        </w:tc>
      </w:tr>
      <w:tr w:rsidR="00DC5F53" w:rsidRPr="00FD1748" w14:paraId="1C41C22C" w14:textId="77777777" w:rsidTr="0016727B">
        <w:tc>
          <w:tcPr>
            <w:tcW w:w="3402" w:type="dxa"/>
            <w:vAlign w:val="center"/>
          </w:tcPr>
          <w:p w14:paraId="197817DD" w14:textId="7BB704B8" w:rsidR="00DC5F53" w:rsidRPr="000A07A9" w:rsidRDefault="00725317" w:rsidP="00DC180A">
            <w:pPr>
              <w:pStyle w:val="u"/>
              <w:widowControl w:val="0"/>
              <w:numPr>
                <w:ilvl w:val="12"/>
                <w:numId w:val="0"/>
              </w:numPr>
              <w:jc w:val="center"/>
              <w:rPr>
                <w:rFonts w:asciiTheme="minorHAnsi" w:hAnsiTheme="minorHAnsi" w:cs="Arial"/>
                <w:szCs w:val="22"/>
                <w:highlight w:val="yellow"/>
                <w:lang w:val="en-US"/>
              </w:rPr>
            </w:pPr>
            <w:r>
              <w:rPr>
                <w:rFonts w:asciiTheme="minorHAnsi" w:hAnsiTheme="minorHAnsi" w:cstheme="minorHAnsi"/>
                <w:szCs w:val="22"/>
                <w:lang w:val="en-US"/>
              </w:rPr>
              <w:t>..</w:t>
            </w:r>
            <w:r w:rsidR="00DC5F53">
              <w:rPr>
                <w:rFonts w:asciiTheme="minorHAnsi" w:hAnsiTheme="minorHAnsi" w:cstheme="minorHAnsi"/>
                <w:szCs w:val="22"/>
                <w:lang w:val="en-US"/>
              </w:rPr>
              <w:t>%</w:t>
            </w:r>
            <w:r w:rsidR="00DC180A">
              <w:rPr>
                <w:rFonts w:asciiTheme="minorHAnsi" w:hAnsiTheme="minorHAnsi" w:cstheme="minorHAnsi"/>
                <w:szCs w:val="22"/>
                <w:lang w:val="en"/>
              </w:rPr>
              <w:t xml:space="preserve"> of the amount of the deliverable</w:t>
            </w:r>
          </w:p>
        </w:tc>
        <w:tc>
          <w:tcPr>
            <w:tcW w:w="3260" w:type="dxa"/>
            <w:vAlign w:val="center"/>
          </w:tcPr>
          <w:p w14:paraId="2F3841D1" w14:textId="77777777" w:rsidR="00DC5F53" w:rsidRPr="000A07A9" w:rsidRDefault="00DC5F53" w:rsidP="0016727B">
            <w:pPr>
              <w:pStyle w:val="u"/>
              <w:widowControl w:val="0"/>
              <w:numPr>
                <w:ilvl w:val="12"/>
                <w:numId w:val="0"/>
              </w:numPr>
              <w:jc w:val="center"/>
              <w:rPr>
                <w:rFonts w:asciiTheme="minorHAnsi" w:hAnsiTheme="minorHAnsi" w:cs="Arial"/>
                <w:szCs w:val="22"/>
                <w:lang w:val="en-GB"/>
              </w:rPr>
            </w:pPr>
            <w:r w:rsidRPr="000A07A9">
              <w:rPr>
                <w:rFonts w:asciiTheme="minorHAnsi" w:hAnsiTheme="minorHAnsi" w:cstheme="minorHAnsi"/>
                <w:szCs w:val="22"/>
                <w:lang w:val="en"/>
              </w:rPr>
              <w:t xml:space="preserve">T0 + 4 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8</w:t>
            </w:r>
          </w:p>
        </w:tc>
      </w:tr>
    </w:tbl>
    <w:p w14:paraId="1511F2E7" w14:textId="77777777" w:rsidR="00DC5F53" w:rsidRPr="00DC5F53" w:rsidRDefault="00DC5F53" w:rsidP="00DC5F53">
      <w:pPr>
        <w:pStyle w:val="u"/>
        <w:widowControl w:val="0"/>
        <w:numPr>
          <w:ilvl w:val="12"/>
          <w:numId w:val="0"/>
        </w:numPr>
        <w:spacing w:after="120"/>
        <w:ind w:left="561"/>
        <w:jc w:val="left"/>
        <w:rPr>
          <w:rFonts w:asciiTheme="minorHAnsi" w:hAnsiTheme="minorHAnsi" w:cstheme="minorHAnsi"/>
          <w:szCs w:val="22"/>
          <w:lang w:val="en-GB"/>
        </w:rPr>
      </w:pP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19" w:name="_Toc140836318"/>
      <w:r w:rsidRPr="00DA34BC">
        <w:rPr>
          <w:rFonts w:asciiTheme="minorHAnsi" w:hAnsiTheme="minorHAnsi"/>
          <w:sz w:val="22"/>
          <w:szCs w:val="22"/>
          <w:lang w:val="en"/>
        </w:rPr>
        <w:t>Payment terms and late payment interest</w:t>
      </w:r>
      <w:bookmarkEnd w:id="19"/>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0" w:name="_Toc140836319"/>
      <w:r w:rsidRPr="00DA34BC">
        <w:rPr>
          <w:rFonts w:asciiTheme="minorHAnsi" w:hAnsiTheme="minorHAnsi"/>
          <w:sz w:val="22"/>
          <w:szCs w:val="22"/>
          <w:lang w:val="en"/>
        </w:rPr>
        <w:t>Presentation of payment demands</w:t>
      </w:r>
      <w:bookmarkEnd w:id="20"/>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w:t>
      </w:r>
      <w:r w:rsidRPr="00DA34BC">
        <w:rPr>
          <w:rFonts w:asciiTheme="minorHAnsi" w:hAnsiTheme="minorHAnsi" w:cs="Arial"/>
          <w:szCs w:val="22"/>
          <w:lang w:val="en"/>
        </w:rPr>
        <w:lastRenderedPageBreak/>
        <w:t xml:space="preserve">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1" w:name="_Toc140836320"/>
      <w:bookmarkStart w:id="22" w:name="_Toc344300189"/>
      <w:bookmarkEnd w:id="16"/>
      <w:r w:rsidRPr="00DA34BC">
        <w:rPr>
          <w:rFonts w:asciiTheme="minorHAnsi" w:hAnsiTheme="minorHAnsi"/>
          <w:sz w:val="22"/>
          <w:szCs w:val="22"/>
          <w:lang w:val="en"/>
        </w:rPr>
        <w:t>Bank transfer</w:t>
      </w:r>
      <w:bookmarkEnd w:id="21"/>
    </w:p>
    <w:p w14:paraId="0B56F009" w14:textId="5BE09610" w:rsidR="008C6F83" w:rsidRPr="00DA34BC" w:rsidRDefault="003526C3" w:rsidP="00752055">
      <w:pPr>
        <w:pStyle w:val="u"/>
        <w:widowControl w:val="0"/>
        <w:numPr>
          <w:ilvl w:val="12"/>
          <w:numId w:val="0"/>
        </w:numPr>
        <w:spacing w:after="120"/>
        <w:ind w:left="561"/>
        <w:rPr>
          <w:rFonts w:asciiTheme="minorHAnsi" w:eastAsia="Calibri" w:hAnsiTheme="minorHAnsi"/>
          <w:szCs w:val="22"/>
          <w:lang w:val="en-GB"/>
        </w:rPr>
      </w:pPr>
      <w:r>
        <w:rPr>
          <w:rFonts w:asciiTheme="minorHAnsi" w:hAnsiTheme="minorHAnsi" w:cs="Arial"/>
          <w:szCs w:val="22"/>
          <w:lang w:val="en"/>
        </w:rPr>
        <w:t>Payment for invoiced services</w:t>
      </w:r>
      <w:r w:rsidR="008C6F83" w:rsidRPr="00DA34BC">
        <w:rPr>
          <w:rFonts w:asciiTheme="minorHAnsi" w:hAnsiTheme="minorHAnsi" w:cs="Arial"/>
          <w:szCs w:val="22"/>
          <w:lang w:val="en"/>
        </w:rPr>
        <w:t xml:space="preserve">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3" w:name="_Toc140836321"/>
      <w:r w:rsidRPr="00DA34BC">
        <w:rPr>
          <w:rFonts w:asciiTheme="minorHAnsi" w:hAnsiTheme="minorHAnsi"/>
          <w:sz w:val="22"/>
          <w:szCs w:val="22"/>
          <w:lang w:val="en"/>
        </w:rPr>
        <w:t>Value added tax (VAT)</w:t>
      </w:r>
      <w:bookmarkEnd w:id="22"/>
      <w:bookmarkEnd w:id="23"/>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4" w:name="_Toc392669638"/>
      <w:bookmarkStart w:id="25" w:name="_Toc140836322"/>
      <w:r w:rsidRPr="00DA34BC">
        <w:rPr>
          <w:rFonts w:asciiTheme="minorHAnsi" w:hAnsiTheme="minorHAnsi"/>
          <w:sz w:val="22"/>
          <w:szCs w:val="22"/>
          <w:lang w:val="en"/>
        </w:rPr>
        <w:t>Taxes and duties</w:t>
      </w:r>
      <w:bookmarkEnd w:id="24"/>
      <w:bookmarkEnd w:id="25"/>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6" w:name="_Toc140836323"/>
      <w:r w:rsidRPr="00CB5E4E">
        <w:rPr>
          <w:rFonts w:asciiTheme="minorHAnsi" w:hAnsiTheme="minorHAnsi"/>
          <w:b/>
          <w:bCs/>
          <w:caps/>
          <w:sz w:val="24"/>
          <w:u w:val="single"/>
          <w:lang w:val="en"/>
        </w:rPr>
        <w:t>inspection and acceptance activities</w:t>
      </w:r>
      <w:bookmarkEnd w:id="26"/>
    </w:p>
    <w:p w14:paraId="54DD548A" w14:textId="77777777" w:rsidR="00F72033" w:rsidRPr="00CB5E4E" w:rsidRDefault="000243D6" w:rsidP="00A1761D">
      <w:pPr>
        <w:pStyle w:val="Titre2"/>
        <w:jc w:val="both"/>
        <w:rPr>
          <w:rFonts w:asciiTheme="minorHAnsi" w:hAnsiTheme="minorHAnsi"/>
          <w:sz w:val="22"/>
          <w:szCs w:val="22"/>
        </w:rPr>
      </w:pPr>
      <w:bookmarkStart w:id="27" w:name="_Toc392669640"/>
      <w:bookmarkStart w:id="28" w:name="_Toc390691469"/>
      <w:bookmarkStart w:id="29" w:name="_Toc140836324"/>
      <w:r w:rsidRPr="00CB5E4E">
        <w:rPr>
          <w:rFonts w:asciiTheme="minorHAnsi" w:hAnsiTheme="minorHAnsi"/>
          <w:sz w:val="22"/>
          <w:szCs w:val="22"/>
          <w:lang w:val="en"/>
        </w:rPr>
        <w:t>Inspection activities</w:t>
      </w:r>
      <w:bookmarkEnd w:id="27"/>
      <w:bookmarkEnd w:id="28"/>
      <w:bookmarkEnd w:id="29"/>
    </w:p>
    <w:p w14:paraId="4A011F14" w14:textId="5612FF50"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w:t>
      </w:r>
      <w:r w:rsidR="00E11710">
        <w:rPr>
          <w:rFonts w:asciiTheme="minorHAnsi" w:hAnsiTheme="minorHAnsi" w:cs="Arial"/>
          <w:szCs w:val="22"/>
          <w:lang w:val="en"/>
        </w:rPr>
        <w:t>out in Chapter 5 of the CCAG-PI</w:t>
      </w:r>
      <w:r w:rsidRPr="00CB5E4E">
        <w:rPr>
          <w:rFonts w:asciiTheme="minorHAnsi" w:hAnsiTheme="minorHAnsi" w:cs="Arial"/>
          <w:szCs w:val="22"/>
          <w:lang w:val="en"/>
        </w:rPr>
        <w:t>. By wa</w:t>
      </w:r>
      <w:r w:rsidR="00E11710">
        <w:rPr>
          <w:rFonts w:asciiTheme="minorHAnsi" w:hAnsiTheme="minorHAnsi" w:cs="Arial"/>
          <w:szCs w:val="22"/>
          <w:lang w:val="en"/>
        </w:rPr>
        <w:t>y of derogation from Article 28 of the CCAG-PI</w:t>
      </w:r>
      <w:r w:rsidRPr="00CB5E4E">
        <w:rPr>
          <w:rFonts w:asciiTheme="minorHAnsi" w:hAnsiTheme="minorHAnsi" w:cs="Arial"/>
          <w:szCs w:val="22"/>
          <w:lang w:val="en"/>
        </w:rPr>
        <w:t>, inspection activities will be carried out by:</w:t>
      </w:r>
    </w:p>
    <w:p w14:paraId="28122027" w14:textId="7DF8A0FF" w:rsidR="00D00B3A" w:rsidRPr="00D2712A" w:rsidRDefault="00F766D6" w:rsidP="00A1761D">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 xml:space="preserve">the Project Manager, </w:t>
      </w:r>
      <w:r w:rsidR="0046789C" w:rsidRPr="00D2712A">
        <w:rPr>
          <w:rFonts w:asciiTheme="minorHAnsi" w:hAnsiTheme="minorHAnsi" w:cs="Arial"/>
          <w:szCs w:val="22"/>
          <w:lang w:val="en"/>
        </w:rPr>
        <w:t>Bérénice Guerin</w:t>
      </w:r>
    </w:p>
    <w:p w14:paraId="5A68427F" w14:textId="5EF725F1" w:rsidR="00F766D6" w:rsidRPr="00D2712A" w:rsidRDefault="00F766D6" w:rsidP="00A1761D">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 xml:space="preserve">the </w:t>
      </w:r>
      <w:r w:rsidR="00D2712A" w:rsidRPr="00D2712A">
        <w:rPr>
          <w:rFonts w:asciiTheme="minorHAnsi" w:hAnsiTheme="minorHAnsi" w:cs="Arial"/>
          <w:szCs w:val="22"/>
          <w:lang w:val="en"/>
        </w:rPr>
        <w:t>Team Leader,</w:t>
      </w:r>
      <w:r w:rsidRPr="00D2712A">
        <w:rPr>
          <w:rFonts w:asciiTheme="minorHAnsi" w:hAnsiTheme="minorHAnsi" w:cs="Arial"/>
          <w:szCs w:val="22"/>
          <w:lang w:val="en"/>
        </w:rPr>
        <w:t xml:space="preserve"> </w:t>
      </w:r>
      <w:r w:rsidR="00D2712A" w:rsidRPr="00D2712A">
        <w:rPr>
          <w:rFonts w:asciiTheme="minorHAnsi" w:hAnsiTheme="minorHAnsi" w:cs="Arial"/>
          <w:szCs w:val="22"/>
          <w:lang w:val="en"/>
        </w:rPr>
        <w:t>Calin Negura</w:t>
      </w:r>
    </w:p>
    <w:p w14:paraId="6CCBE32B" w14:textId="39E50F4D" w:rsidR="00F766D6" w:rsidRPr="00CB5E4E" w:rsidRDefault="00F766D6" w:rsidP="00A1761D">
      <w:pPr>
        <w:pStyle w:val="Titre2"/>
        <w:spacing w:before="120" w:after="60"/>
        <w:jc w:val="both"/>
        <w:rPr>
          <w:rFonts w:asciiTheme="minorHAnsi" w:hAnsiTheme="minorHAnsi"/>
          <w:sz w:val="22"/>
          <w:szCs w:val="22"/>
          <w:lang w:val="en-GB"/>
        </w:rPr>
      </w:pPr>
      <w:bookmarkStart w:id="30" w:name="_Toc390691470"/>
      <w:bookmarkStart w:id="31" w:name="_Toc392669641"/>
      <w:bookmarkStart w:id="32" w:name="_Toc140836325"/>
      <w:r w:rsidRPr="00CB5E4E">
        <w:rPr>
          <w:rFonts w:asciiTheme="minorHAnsi" w:hAnsiTheme="minorHAnsi"/>
          <w:sz w:val="22"/>
          <w:szCs w:val="22"/>
          <w:lang w:val="en"/>
        </w:rPr>
        <w:t>Acceptance</w:t>
      </w:r>
      <w:bookmarkEnd w:id="30"/>
      <w:r w:rsidRPr="00CB5E4E">
        <w:rPr>
          <w:rFonts w:asciiTheme="minorHAnsi" w:hAnsiTheme="minorHAnsi"/>
          <w:sz w:val="22"/>
          <w:szCs w:val="22"/>
          <w:lang w:val="en"/>
        </w:rPr>
        <w:t xml:space="preserve"> of service</w:t>
      </w:r>
      <w:bookmarkEnd w:id="31"/>
      <w:r w:rsidRPr="00CB5E4E">
        <w:rPr>
          <w:rFonts w:asciiTheme="minorHAnsi" w:hAnsiTheme="minorHAnsi"/>
          <w:sz w:val="22"/>
          <w:szCs w:val="22"/>
          <w:lang w:val="en"/>
        </w:rPr>
        <w:t xml:space="preserve">s </w:t>
      </w:r>
      <w:bookmarkEnd w:id="32"/>
    </w:p>
    <w:p w14:paraId="64D6CB13" w14:textId="59390019"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w:t>
      </w:r>
      <w:r w:rsidR="00E11710">
        <w:rPr>
          <w:rFonts w:asciiTheme="minorHAnsi" w:hAnsiTheme="minorHAnsi" w:cs="Arial"/>
          <w:szCs w:val="22"/>
          <w:lang w:val="en"/>
        </w:rPr>
        <w:t>ay of derogation from Article 29 of the CCAG-PI</w:t>
      </w:r>
      <w:r w:rsidRPr="00CB5E4E">
        <w:rPr>
          <w:rFonts w:asciiTheme="minorHAnsi" w:hAnsiTheme="minorHAnsi" w:cs="Arial"/>
          <w:szCs w:val="22"/>
          <w:lang w:val="en"/>
        </w:rPr>
        <w:t>, acceptance activities will be carried out by:</w:t>
      </w:r>
    </w:p>
    <w:p w14:paraId="109855DD" w14:textId="77777777" w:rsidR="00D2712A" w:rsidRPr="00D2712A" w:rsidRDefault="00D2712A" w:rsidP="00D2712A">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the Project Manager, Bérénice Guerin</w:t>
      </w:r>
    </w:p>
    <w:p w14:paraId="3F22C5F1" w14:textId="77777777" w:rsidR="00D2712A" w:rsidRPr="00D2712A" w:rsidRDefault="00D2712A" w:rsidP="00D2712A">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the Team Leader, Calin Negura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3" w:name="_Toc140836326"/>
      <w:r w:rsidRPr="00D95D87">
        <w:rPr>
          <w:rFonts w:asciiTheme="minorHAnsi" w:hAnsiTheme="minorHAnsi"/>
          <w:b/>
          <w:bCs/>
          <w:caps/>
          <w:sz w:val="24"/>
          <w:u w:val="single"/>
          <w:lang w:val="en"/>
        </w:rPr>
        <w:t>Specific terms of execution</w:t>
      </w:r>
      <w:bookmarkEnd w:id="33"/>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4" w:name="_Toc140836327"/>
      <w:bookmarkStart w:id="35" w:name="_Toc392669643"/>
      <w:r w:rsidRPr="00D95D87">
        <w:rPr>
          <w:rFonts w:asciiTheme="minorHAnsi" w:hAnsiTheme="minorHAnsi" w:cstheme="minorHAnsi"/>
          <w:sz w:val="22"/>
          <w:szCs w:val="22"/>
          <w:lang w:val="en"/>
        </w:rPr>
        <w:t>Deliverables table</w:t>
      </w:r>
      <w:bookmarkEnd w:id="34"/>
    </w:p>
    <w:tbl>
      <w:tblPr>
        <w:tblStyle w:val="Grilledutableau"/>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2F4D9A">
        <w:tc>
          <w:tcPr>
            <w:tcW w:w="9174"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2F4D9A">
        <w:tc>
          <w:tcPr>
            <w:tcW w:w="1362"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lastRenderedPageBreak/>
              <w:t>Item</w:t>
            </w:r>
          </w:p>
        </w:tc>
        <w:tc>
          <w:tcPr>
            <w:tcW w:w="5238"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707EC5" w:rsidRPr="00FD1748" w14:paraId="407DA1ED" w14:textId="77777777" w:rsidTr="00C35F00">
        <w:tc>
          <w:tcPr>
            <w:tcW w:w="1362" w:type="dxa"/>
          </w:tcPr>
          <w:p w14:paraId="508579F9" w14:textId="612DC3B9" w:rsidR="00707EC5" w:rsidRPr="00D95D87" w:rsidRDefault="00707EC5" w:rsidP="00707EC5">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38" w:type="dxa"/>
            <w:vAlign w:val="center"/>
          </w:tcPr>
          <w:p w14:paraId="2BA525E4" w14:textId="494C5DDB" w:rsidR="00707EC5" w:rsidRPr="00707EC5" w:rsidRDefault="00707EC5" w:rsidP="00707EC5">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1: </w:t>
            </w:r>
            <w:r w:rsidRPr="00707EC5">
              <w:rPr>
                <w:rFonts w:asciiTheme="minorHAnsi" w:hAnsiTheme="minorHAnsi" w:cstheme="minorHAnsi"/>
                <w:szCs w:val="22"/>
                <w:lang w:val="en"/>
              </w:rPr>
              <w:t xml:space="preserve">Report on the recommendations and/or activities required to be fulfilled for supplementing the financing product „Green Home” with others types of eligible materials and equipment for financing, as a result of carrying out the paragraphs 1.1.1-1.1.3, under activity 1. </w:t>
            </w:r>
          </w:p>
        </w:tc>
        <w:tc>
          <w:tcPr>
            <w:tcW w:w="2574" w:type="dxa"/>
            <w:vAlign w:val="center"/>
          </w:tcPr>
          <w:p w14:paraId="79AB6CE6" w14:textId="397A829D" w:rsidR="00707EC5" w:rsidRPr="002F4D9A" w:rsidRDefault="00707EC5" w:rsidP="00707EC5">
            <w:pPr>
              <w:pStyle w:val="u"/>
              <w:widowControl w:val="0"/>
              <w:numPr>
                <w:ilvl w:val="12"/>
                <w:numId w:val="0"/>
              </w:numPr>
              <w:rPr>
                <w:rFonts w:asciiTheme="minorHAnsi" w:hAnsiTheme="minorHAnsi" w:cstheme="minorHAnsi"/>
                <w:szCs w:val="22"/>
                <w:lang w:val="en-US"/>
              </w:rPr>
            </w:pPr>
            <w:r w:rsidRPr="00707EC5">
              <w:rPr>
                <w:rFonts w:ascii="Calibri" w:hAnsi="Calibri" w:cs="Calibri"/>
                <w:color w:val="000000"/>
                <w:szCs w:val="24"/>
                <w:lang w:val="en-US"/>
              </w:rPr>
              <w:t>1 month from the date of the contract</w:t>
            </w:r>
          </w:p>
        </w:tc>
      </w:tr>
      <w:tr w:rsidR="00707EC5" w:rsidRPr="00FD1748" w14:paraId="3D4B3477" w14:textId="77777777" w:rsidTr="00C35F00">
        <w:tc>
          <w:tcPr>
            <w:tcW w:w="1362" w:type="dxa"/>
          </w:tcPr>
          <w:p w14:paraId="2EB9CA01" w14:textId="3BF4A2BF" w:rsidR="00707EC5" w:rsidRPr="00D95D87" w:rsidRDefault="00707EC5" w:rsidP="00707EC5">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238" w:type="dxa"/>
            <w:vAlign w:val="center"/>
          </w:tcPr>
          <w:p w14:paraId="28875817" w14:textId="11B97394" w:rsidR="00707EC5" w:rsidRPr="00707EC5" w:rsidRDefault="00707EC5" w:rsidP="00707EC5">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2: </w:t>
            </w:r>
            <w:r w:rsidRPr="00707EC5">
              <w:rPr>
                <w:rFonts w:asciiTheme="minorHAnsi" w:hAnsiTheme="minorHAnsi" w:cstheme="minorHAnsi"/>
                <w:szCs w:val="22"/>
                <w:lang w:val="en"/>
              </w:rPr>
              <w:t>Report on the minimum technical quality requirements for every type of insulation material and those auxiliar (membrane used for water management and/or water vapor control, adhesives, plasters, fasteners – dowels, mesh), including for the equipment proposed to be considered for financing within the financing product „Green Home”, as a result of carrying out the paragraphs 1.1.4-1.1.5, under activity 1.</w:t>
            </w:r>
            <w:r w:rsidRPr="00707EC5">
              <w:rPr>
                <w:rFonts w:asciiTheme="minorHAnsi" w:hAnsiTheme="minorHAnsi" w:cstheme="minorHAnsi"/>
                <w:b/>
                <w:color w:val="000000"/>
                <w:szCs w:val="24"/>
                <w:lang w:val="en-US"/>
              </w:rPr>
              <w:t xml:space="preserve"> </w:t>
            </w:r>
          </w:p>
        </w:tc>
        <w:tc>
          <w:tcPr>
            <w:tcW w:w="2574" w:type="dxa"/>
            <w:vAlign w:val="center"/>
          </w:tcPr>
          <w:p w14:paraId="6B4B2805" w14:textId="2BF18DC3" w:rsidR="00707EC5" w:rsidRPr="002F4D9A" w:rsidRDefault="00707EC5" w:rsidP="00707EC5">
            <w:pPr>
              <w:pStyle w:val="u"/>
              <w:widowControl w:val="0"/>
              <w:numPr>
                <w:ilvl w:val="12"/>
                <w:numId w:val="0"/>
              </w:numPr>
              <w:rPr>
                <w:rFonts w:asciiTheme="minorHAnsi" w:hAnsiTheme="minorHAnsi" w:cstheme="minorHAnsi"/>
                <w:szCs w:val="22"/>
                <w:lang w:val="en-US"/>
              </w:rPr>
            </w:pPr>
            <w:r w:rsidRPr="00707EC5">
              <w:rPr>
                <w:rFonts w:ascii="Calibri" w:hAnsi="Calibri" w:cs="Calibri"/>
                <w:color w:val="000000"/>
                <w:szCs w:val="24"/>
                <w:lang w:val="en-US"/>
              </w:rPr>
              <w:t>2 months from the date of the contract</w:t>
            </w:r>
          </w:p>
        </w:tc>
      </w:tr>
      <w:tr w:rsidR="00707EC5" w:rsidRPr="00FD1748" w14:paraId="2DD6F183" w14:textId="77777777" w:rsidTr="00C35F00">
        <w:tc>
          <w:tcPr>
            <w:tcW w:w="1362" w:type="dxa"/>
          </w:tcPr>
          <w:p w14:paraId="6E34393C" w14:textId="5BDAECEB" w:rsidR="00707EC5" w:rsidRDefault="00707EC5" w:rsidP="00707EC5">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5238" w:type="dxa"/>
            <w:vAlign w:val="center"/>
          </w:tcPr>
          <w:p w14:paraId="6484A848" w14:textId="1293A027" w:rsidR="00707EC5" w:rsidRPr="00707EC5" w:rsidRDefault="00707EC5" w:rsidP="00707EC5">
            <w:pPr>
              <w:pStyle w:val="u"/>
              <w:widowControl w:val="0"/>
              <w:numPr>
                <w:ilvl w:val="12"/>
                <w:numId w:val="0"/>
              </w:numPr>
              <w:rPr>
                <w:rFonts w:asciiTheme="minorHAnsi" w:hAnsiTheme="minorHAnsi" w:cstheme="minorHAnsi"/>
                <w:szCs w:val="22"/>
                <w:lang w:val="en"/>
              </w:rPr>
            </w:pPr>
            <w:r w:rsidRPr="00707EC5">
              <w:rPr>
                <w:rFonts w:asciiTheme="minorHAnsi" w:hAnsiTheme="minorHAnsi" w:cstheme="minorHAnsi"/>
                <w:b/>
                <w:szCs w:val="22"/>
                <w:lang w:val="en"/>
              </w:rPr>
              <w:t>Deliverable 3:</w:t>
            </w:r>
            <w:r w:rsidRPr="00707EC5">
              <w:rPr>
                <w:rFonts w:asciiTheme="minorHAnsi" w:hAnsiTheme="minorHAnsi" w:cstheme="minorHAnsi"/>
                <w:szCs w:val="22"/>
                <w:lang w:val="en"/>
              </w:rPr>
              <w:t xml:space="preserve"> Report on the method for determining the unit cost ceiling for works, materials and equipment related to the EE and/or RES measures, established within the financing product „Green Home”, as a result of carrying out the paragraph 1.2.1, under activity 1.</w:t>
            </w:r>
          </w:p>
        </w:tc>
        <w:tc>
          <w:tcPr>
            <w:tcW w:w="2574" w:type="dxa"/>
            <w:vAlign w:val="center"/>
          </w:tcPr>
          <w:p w14:paraId="5038CB2A" w14:textId="6CD84BAD" w:rsidR="00707EC5" w:rsidRPr="002F4D9A" w:rsidRDefault="00707EC5" w:rsidP="00707EC5">
            <w:pPr>
              <w:pStyle w:val="u"/>
              <w:widowControl w:val="0"/>
              <w:numPr>
                <w:ilvl w:val="12"/>
                <w:numId w:val="0"/>
              </w:numPr>
              <w:rPr>
                <w:rFonts w:asciiTheme="minorHAnsi" w:hAnsiTheme="minorHAnsi" w:cstheme="minorHAnsi"/>
                <w:szCs w:val="22"/>
                <w:lang w:val="en-US"/>
              </w:rPr>
            </w:pPr>
            <w:r w:rsidRPr="00707EC5">
              <w:rPr>
                <w:rFonts w:ascii="Calibri" w:hAnsi="Calibri" w:cs="Calibri"/>
                <w:color w:val="000000"/>
                <w:szCs w:val="24"/>
                <w:lang w:val="en-US"/>
              </w:rPr>
              <w:t>2 months from the date of the contract</w:t>
            </w:r>
          </w:p>
        </w:tc>
      </w:tr>
      <w:tr w:rsidR="00707EC5" w:rsidRPr="00FD1748" w14:paraId="43AA126A" w14:textId="77777777" w:rsidTr="00C35F00">
        <w:tc>
          <w:tcPr>
            <w:tcW w:w="1362" w:type="dxa"/>
          </w:tcPr>
          <w:p w14:paraId="68BB6A6D" w14:textId="30F779F2" w:rsidR="00707EC5" w:rsidRDefault="00707EC5" w:rsidP="00707EC5">
            <w:pPr>
              <w:pStyle w:val="u"/>
              <w:widowControl w:val="0"/>
              <w:numPr>
                <w:ilvl w:val="12"/>
                <w:numId w:val="0"/>
              </w:numPr>
              <w:rPr>
                <w:rFonts w:asciiTheme="minorHAnsi" w:hAnsiTheme="minorHAnsi" w:cstheme="minorHAnsi"/>
                <w:szCs w:val="22"/>
              </w:rPr>
            </w:pPr>
            <w:r>
              <w:rPr>
                <w:rFonts w:asciiTheme="minorHAnsi" w:hAnsiTheme="minorHAnsi" w:cstheme="minorHAnsi"/>
                <w:szCs w:val="22"/>
              </w:rPr>
              <w:t>4</w:t>
            </w:r>
          </w:p>
        </w:tc>
        <w:tc>
          <w:tcPr>
            <w:tcW w:w="5238" w:type="dxa"/>
            <w:vAlign w:val="center"/>
          </w:tcPr>
          <w:p w14:paraId="78EEC178" w14:textId="4473B22A" w:rsidR="00707EC5" w:rsidRPr="00707EC5" w:rsidRDefault="00707EC5" w:rsidP="00707EC5">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4: </w:t>
            </w:r>
            <w:r w:rsidRPr="00707EC5">
              <w:rPr>
                <w:rFonts w:asciiTheme="minorHAnsi" w:hAnsiTheme="minorHAnsi" w:cstheme="minorHAnsi"/>
                <w:bCs/>
                <w:color w:val="000000"/>
                <w:szCs w:val="24"/>
                <w:lang w:val="en-US"/>
              </w:rPr>
              <w:t>Bill</w:t>
            </w:r>
            <w:r w:rsidRPr="00707EC5">
              <w:rPr>
                <w:rFonts w:asciiTheme="minorHAnsi" w:hAnsiTheme="minorHAnsi" w:cstheme="minorHAnsi"/>
                <w:szCs w:val="22"/>
                <w:lang w:val="en"/>
              </w:rPr>
              <w:t xml:space="preserve"> of quantities (form 1, 3, 5 and 7) for every type of EE and RES measure proposed to be considered eligible for financing within the financing product „Green Home”, as a result of carrying out the paragraph 1.2.2, under activity 1.</w:t>
            </w:r>
          </w:p>
        </w:tc>
        <w:tc>
          <w:tcPr>
            <w:tcW w:w="2574" w:type="dxa"/>
            <w:vAlign w:val="center"/>
          </w:tcPr>
          <w:p w14:paraId="7A810BAE" w14:textId="40DC23E2" w:rsidR="00707EC5" w:rsidRPr="002F4D9A" w:rsidRDefault="00707EC5" w:rsidP="00707EC5">
            <w:pPr>
              <w:pStyle w:val="u"/>
              <w:widowControl w:val="0"/>
              <w:numPr>
                <w:ilvl w:val="12"/>
                <w:numId w:val="0"/>
              </w:numPr>
              <w:rPr>
                <w:rFonts w:asciiTheme="minorHAnsi" w:hAnsiTheme="minorHAnsi" w:cstheme="minorHAnsi"/>
                <w:szCs w:val="22"/>
                <w:lang w:val="en-US"/>
              </w:rPr>
            </w:pPr>
            <w:r w:rsidRPr="00707EC5">
              <w:rPr>
                <w:rFonts w:ascii="Calibri" w:hAnsi="Calibri" w:cs="Calibri"/>
                <w:color w:val="000000"/>
                <w:szCs w:val="24"/>
                <w:lang w:val="en-US"/>
              </w:rPr>
              <w:t>3 months from the date of the contract</w:t>
            </w:r>
          </w:p>
        </w:tc>
      </w:tr>
      <w:tr w:rsidR="00707EC5" w:rsidRPr="00FD1748" w14:paraId="18AE9813" w14:textId="77777777" w:rsidTr="00707EC5">
        <w:tc>
          <w:tcPr>
            <w:tcW w:w="1362" w:type="dxa"/>
            <w:tcBorders>
              <w:bottom w:val="single" w:sz="4" w:space="0" w:color="auto"/>
            </w:tcBorders>
          </w:tcPr>
          <w:p w14:paraId="7F28D746" w14:textId="281D5332" w:rsidR="00707EC5" w:rsidRDefault="00707EC5" w:rsidP="00707EC5">
            <w:pPr>
              <w:pStyle w:val="u"/>
              <w:widowControl w:val="0"/>
              <w:numPr>
                <w:ilvl w:val="12"/>
                <w:numId w:val="0"/>
              </w:numPr>
              <w:rPr>
                <w:rFonts w:asciiTheme="minorHAnsi" w:hAnsiTheme="minorHAnsi" w:cstheme="minorHAnsi"/>
                <w:szCs w:val="22"/>
              </w:rPr>
            </w:pPr>
            <w:r>
              <w:rPr>
                <w:rFonts w:asciiTheme="minorHAnsi" w:hAnsiTheme="minorHAnsi" w:cstheme="minorHAnsi"/>
                <w:szCs w:val="22"/>
              </w:rPr>
              <w:t>5</w:t>
            </w:r>
          </w:p>
        </w:tc>
        <w:tc>
          <w:tcPr>
            <w:tcW w:w="5238" w:type="dxa"/>
            <w:tcBorders>
              <w:bottom w:val="single" w:sz="4" w:space="0" w:color="auto"/>
            </w:tcBorders>
            <w:vAlign w:val="center"/>
          </w:tcPr>
          <w:p w14:paraId="5CD7A79E" w14:textId="2586BF5D" w:rsidR="00707EC5" w:rsidRPr="00707EC5" w:rsidRDefault="00707EC5" w:rsidP="00707EC5">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5: </w:t>
            </w:r>
            <w:r w:rsidRPr="00707EC5">
              <w:rPr>
                <w:rFonts w:asciiTheme="minorHAnsi" w:hAnsiTheme="minorHAnsi" w:cstheme="minorHAnsi"/>
                <w:bCs/>
                <w:color w:val="000000"/>
                <w:szCs w:val="24"/>
                <w:lang w:val="en-US"/>
              </w:rPr>
              <w:t xml:space="preserve">Report on the </w:t>
            </w:r>
            <w:r w:rsidRPr="00707EC5">
              <w:rPr>
                <w:rFonts w:asciiTheme="minorHAnsi" w:hAnsiTheme="minorHAnsi" w:cstheme="minorHAnsi"/>
                <w:lang w:val="en-US"/>
              </w:rPr>
              <w:t>unit cost ceiling</w:t>
            </w:r>
            <w:r w:rsidRPr="00707EC5">
              <w:rPr>
                <w:rFonts w:asciiTheme="minorHAnsi" w:hAnsiTheme="minorHAnsi" w:cstheme="minorHAnsi"/>
                <w:bCs/>
                <w:color w:val="000000"/>
                <w:szCs w:val="24"/>
                <w:lang w:val="en-US"/>
              </w:rPr>
              <w:t>, for every type of EE and/or RES measure proposed to be considered eligible for financing within the</w:t>
            </w:r>
            <w:r w:rsidRPr="00707EC5">
              <w:rPr>
                <w:rFonts w:asciiTheme="minorHAnsi" w:hAnsiTheme="minorHAnsi" w:cstheme="minorHAnsi"/>
                <w:b/>
                <w:color w:val="000000"/>
                <w:szCs w:val="24"/>
                <w:lang w:val="en-US"/>
              </w:rPr>
              <w:t xml:space="preserve"> </w:t>
            </w:r>
            <w:r w:rsidRPr="00707EC5">
              <w:rPr>
                <w:rFonts w:asciiTheme="minorHAnsi" w:hAnsiTheme="minorHAnsi" w:cstheme="minorHAnsi"/>
                <w:bCs/>
                <w:color w:val="000000"/>
                <w:szCs w:val="24"/>
                <w:lang w:val="en-US"/>
              </w:rPr>
              <w:t xml:space="preserve">financing product </w:t>
            </w:r>
            <w:r w:rsidRPr="00707EC5">
              <w:rPr>
                <w:rFonts w:asciiTheme="minorHAnsi" w:hAnsiTheme="minorHAnsi" w:cstheme="minorHAnsi"/>
                <w:bCs/>
                <w:lang w:val="en-US"/>
              </w:rPr>
              <w:t xml:space="preserve">„Green Home”, </w:t>
            </w:r>
            <w:r w:rsidRPr="00707EC5">
              <w:rPr>
                <w:rFonts w:asciiTheme="minorHAnsi" w:hAnsiTheme="minorHAnsi" w:cstheme="minorHAnsi"/>
                <w:bCs/>
                <w:color w:val="000000"/>
                <w:szCs w:val="24"/>
                <w:lang w:val="en-US"/>
              </w:rPr>
              <w:t xml:space="preserve">as a result of carrying out the paragraph 1.2.4, under activity 1. </w:t>
            </w:r>
          </w:p>
        </w:tc>
        <w:tc>
          <w:tcPr>
            <w:tcW w:w="2574" w:type="dxa"/>
            <w:tcBorders>
              <w:bottom w:val="single" w:sz="4" w:space="0" w:color="auto"/>
            </w:tcBorders>
            <w:vAlign w:val="center"/>
          </w:tcPr>
          <w:p w14:paraId="584636BB" w14:textId="58596EA4" w:rsidR="00707EC5" w:rsidRPr="002F4D9A" w:rsidRDefault="00707EC5" w:rsidP="00707EC5">
            <w:pPr>
              <w:pStyle w:val="u"/>
              <w:widowControl w:val="0"/>
              <w:numPr>
                <w:ilvl w:val="12"/>
                <w:numId w:val="0"/>
              </w:numPr>
              <w:rPr>
                <w:rFonts w:asciiTheme="minorHAnsi" w:hAnsiTheme="minorHAnsi" w:cstheme="minorHAnsi"/>
                <w:szCs w:val="22"/>
                <w:lang w:val="en-US"/>
              </w:rPr>
            </w:pPr>
            <w:r w:rsidRPr="00707EC5">
              <w:rPr>
                <w:rFonts w:ascii="Calibri" w:hAnsi="Calibri" w:cs="Calibri"/>
                <w:color w:val="000000"/>
                <w:szCs w:val="24"/>
                <w:lang w:val="en-US"/>
              </w:rPr>
              <w:t>3 months from the date of the contract</w:t>
            </w:r>
          </w:p>
        </w:tc>
      </w:tr>
      <w:tr w:rsidR="00707EC5" w:rsidRPr="00FD1748" w14:paraId="416516D1" w14:textId="77777777" w:rsidTr="00707EC5">
        <w:tc>
          <w:tcPr>
            <w:tcW w:w="1362" w:type="dxa"/>
            <w:tcBorders>
              <w:bottom w:val="single" w:sz="4" w:space="0" w:color="auto"/>
            </w:tcBorders>
          </w:tcPr>
          <w:p w14:paraId="4AB9749D" w14:textId="7810CBEB" w:rsidR="00707EC5" w:rsidRDefault="00707EC5" w:rsidP="00707EC5">
            <w:pPr>
              <w:pStyle w:val="u"/>
              <w:widowControl w:val="0"/>
              <w:numPr>
                <w:ilvl w:val="12"/>
                <w:numId w:val="0"/>
              </w:numPr>
              <w:rPr>
                <w:rFonts w:asciiTheme="minorHAnsi" w:hAnsiTheme="minorHAnsi" w:cstheme="minorHAnsi"/>
                <w:szCs w:val="22"/>
              </w:rPr>
            </w:pPr>
            <w:r>
              <w:rPr>
                <w:rFonts w:asciiTheme="minorHAnsi" w:hAnsiTheme="minorHAnsi" w:cstheme="minorHAnsi"/>
                <w:szCs w:val="22"/>
              </w:rPr>
              <w:t>6</w:t>
            </w:r>
          </w:p>
        </w:tc>
        <w:tc>
          <w:tcPr>
            <w:tcW w:w="5238" w:type="dxa"/>
            <w:tcBorders>
              <w:bottom w:val="single" w:sz="4" w:space="0" w:color="auto"/>
            </w:tcBorders>
            <w:vAlign w:val="center"/>
          </w:tcPr>
          <w:p w14:paraId="47BB912A" w14:textId="3D681EEA" w:rsidR="00707EC5" w:rsidRPr="00707EC5" w:rsidRDefault="00707EC5" w:rsidP="00707EC5">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b/>
                <w:color w:val="000000"/>
                <w:szCs w:val="24"/>
                <w:lang w:val="en-US"/>
              </w:rPr>
              <w:t xml:space="preserve">Deliverable 6: </w:t>
            </w:r>
            <w:r w:rsidRPr="00707EC5">
              <w:rPr>
                <w:rFonts w:asciiTheme="minorHAnsi" w:hAnsiTheme="minorHAnsi" w:cstheme="minorHAnsi"/>
                <w:bCs/>
                <w:color w:val="000000"/>
                <w:szCs w:val="24"/>
                <w:lang w:val="en-US"/>
              </w:rPr>
              <w:t xml:space="preserve">Report on identification of the technical aspects, special conditions of execution and regulatory framework applicable for the EE and/or RES works within the </w:t>
            </w:r>
            <w:r w:rsidRPr="00707EC5">
              <w:rPr>
                <w:rFonts w:asciiTheme="minorHAnsi" w:hAnsiTheme="minorHAnsi" w:cstheme="minorHAnsi"/>
                <w:bCs/>
                <w:lang w:val="en-US"/>
              </w:rPr>
              <w:t xml:space="preserve">multi-story </w:t>
            </w:r>
            <w:r w:rsidRPr="00707EC5">
              <w:rPr>
                <w:rFonts w:asciiTheme="minorHAnsi" w:hAnsiTheme="minorHAnsi" w:cstheme="minorHAnsi"/>
                <w:lang w:val="en-US"/>
              </w:rPr>
              <w:t xml:space="preserve">residential </w:t>
            </w:r>
            <w:r w:rsidRPr="00707EC5">
              <w:rPr>
                <w:rFonts w:asciiTheme="minorHAnsi" w:hAnsiTheme="minorHAnsi" w:cstheme="minorHAnsi"/>
                <w:bCs/>
                <w:lang w:val="en-US"/>
              </w:rPr>
              <w:t xml:space="preserve">buildings, </w:t>
            </w:r>
            <w:r w:rsidRPr="00707EC5">
              <w:rPr>
                <w:rFonts w:asciiTheme="minorHAnsi" w:hAnsiTheme="minorHAnsi" w:cstheme="minorHAnsi"/>
                <w:bCs/>
                <w:color w:val="000000"/>
                <w:szCs w:val="24"/>
                <w:lang w:val="en-US"/>
              </w:rPr>
              <w:t>as a result of carrying out the paragraphs 2.1-2.3, under activity 2.</w:t>
            </w:r>
          </w:p>
        </w:tc>
        <w:tc>
          <w:tcPr>
            <w:tcW w:w="2574" w:type="dxa"/>
            <w:tcBorders>
              <w:bottom w:val="single" w:sz="4" w:space="0" w:color="auto"/>
            </w:tcBorders>
            <w:vAlign w:val="center"/>
          </w:tcPr>
          <w:p w14:paraId="01BCC1D7" w14:textId="79F665BD" w:rsidR="00707EC5" w:rsidRPr="002F4D9A" w:rsidRDefault="00707EC5" w:rsidP="00707EC5">
            <w:pPr>
              <w:pStyle w:val="u"/>
              <w:widowControl w:val="0"/>
              <w:numPr>
                <w:ilvl w:val="12"/>
                <w:numId w:val="0"/>
              </w:numPr>
              <w:rPr>
                <w:rFonts w:asciiTheme="minorHAnsi" w:hAnsiTheme="minorHAnsi" w:cstheme="minorHAnsi"/>
                <w:szCs w:val="22"/>
                <w:lang w:val="en-US"/>
              </w:rPr>
            </w:pPr>
            <w:r w:rsidRPr="00707EC5">
              <w:rPr>
                <w:rFonts w:ascii="Calibri" w:hAnsi="Calibri" w:cs="Calibri"/>
                <w:color w:val="000000"/>
                <w:szCs w:val="24"/>
                <w:lang w:val="en-US"/>
              </w:rPr>
              <w:t>3 months from the date of the contract</w:t>
            </w:r>
          </w:p>
        </w:tc>
      </w:tr>
      <w:tr w:rsidR="00707EC5" w:rsidRPr="00FD1748" w14:paraId="3A9FF7AB" w14:textId="77777777" w:rsidTr="00707EC5">
        <w:tc>
          <w:tcPr>
            <w:tcW w:w="1362" w:type="dxa"/>
            <w:tcBorders>
              <w:top w:val="single" w:sz="4" w:space="0" w:color="auto"/>
              <w:left w:val="nil"/>
              <w:bottom w:val="nil"/>
              <w:right w:val="nil"/>
            </w:tcBorders>
          </w:tcPr>
          <w:p w14:paraId="5C1125BC" w14:textId="77777777" w:rsidR="00707EC5" w:rsidRPr="003E4CD9" w:rsidRDefault="00707EC5" w:rsidP="00707EC5">
            <w:pPr>
              <w:pStyle w:val="u"/>
              <w:widowControl w:val="0"/>
              <w:numPr>
                <w:ilvl w:val="12"/>
                <w:numId w:val="0"/>
              </w:numPr>
              <w:rPr>
                <w:rFonts w:asciiTheme="minorHAnsi" w:hAnsiTheme="minorHAnsi" w:cstheme="minorHAnsi"/>
                <w:szCs w:val="22"/>
                <w:lang w:val="en-US"/>
              </w:rPr>
            </w:pPr>
          </w:p>
        </w:tc>
        <w:tc>
          <w:tcPr>
            <w:tcW w:w="5238" w:type="dxa"/>
            <w:tcBorders>
              <w:top w:val="single" w:sz="4" w:space="0" w:color="auto"/>
              <w:left w:val="nil"/>
              <w:bottom w:val="nil"/>
              <w:right w:val="nil"/>
            </w:tcBorders>
            <w:vAlign w:val="center"/>
          </w:tcPr>
          <w:p w14:paraId="18E1763D" w14:textId="77777777" w:rsidR="00707EC5" w:rsidRPr="00707EC5" w:rsidRDefault="00707EC5" w:rsidP="00707EC5">
            <w:pPr>
              <w:pStyle w:val="u"/>
              <w:widowControl w:val="0"/>
              <w:numPr>
                <w:ilvl w:val="12"/>
                <w:numId w:val="0"/>
              </w:numPr>
              <w:rPr>
                <w:rFonts w:asciiTheme="minorHAnsi" w:hAnsiTheme="minorHAnsi" w:cstheme="minorHAnsi"/>
                <w:b/>
                <w:color w:val="000000"/>
                <w:szCs w:val="24"/>
                <w:lang w:val="en-US"/>
              </w:rPr>
            </w:pPr>
          </w:p>
        </w:tc>
        <w:tc>
          <w:tcPr>
            <w:tcW w:w="2574" w:type="dxa"/>
            <w:tcBorders>
              <w:top w:val="single" w:sz="4" w:space="0" w:color="auto"/>
              <w:left w:val="nil"/>
              <w:bottom w:val="nil"/>
              <w:right w:val="nil"/>
            </w:tcBorders>
            <w:vAlign w:val="center"/>
          </w:tcPr>
          <w:p w14:paraId="1C81CCF1" w14:textId="77777777" w:rsidR="00707EC5" w:rsidRPr="00707EC5" w:rsidRDefault="00707EC5" w:rsidP="00707EC5">
            <w:pPr>
              <w:pStyle w:val="u"/>
              <w:widowControl w:val="0"/>
              <w:numPr>
                <w:ilvl w:val="12"/>
                <w:numId w:val="0"/>
              </w:numPr>
              <w:rPr>
                <w:rFonts w:ascii="Calibri" w:hAnsi="Calibri" w:cs="Calibri"/>
                <w:color w:val="000000"/>
                <w:szCs w:val="24"/>
                <w:lang w:val="en-US"/>
              </w:rPr>
            </w:pPr>
          </w:p>
        </w:tc>
      </w:tr>
      <w:tr w:rsidR="00707EC5" w:rsidRPr="00FD1748" w14:paraId="5E6A5B95" w14:textId="77777777" w:rsidTr="00707EC5">
        <w:tc>
          <w:tcPr>
            <w:tcW w:w="1362" w:type="dxa"/>
            <w:tcBorders>
              <w:top w:val="nil"/>
              <w:left w:val="nil"/>
              <w:bottom w:val="single" w:sz="4" w:space="0" w:color="auto"/>
              <w:right w:val="nil"/>
            </w:tcBorders>
          </w:tcPr>
          <w:p w14:paraId="4F6ECEF1" w14:textId="77777777" w:rsidR="00707EC5" w:rsidRPr="003E4CD9" w:rsidRDefault="00707EC5" w:rsidP="00707EC5">
            <w:pPr>
              <w:pStyle w:val="u"/>
              <w:widowControl w:val="0"/>
              <w:numPr>
                <w:ilvl w:val="12"/>
                <w:numId w:val="0"/>
              </w:numPr>
              <w:rPr>
                <w:rFonts w:asciiTheme="minorHAnsi" w:hAnsiTheme="minorHAnsi" w:cstheme="minorHAnsi"/>
                <w:szCs w:val="22"/>
                <w:lang w:val="en-US"/>
              </w:rPr>
            </w:pPr>
          </w:p>
        </w:tc>
        <w:tc>
          <w:tcPr>
            <w:tcW w:w="5238" w:type="dxa"/>
            <w:tcBorders>
              <w:top w:val="nil"/>
              <w:left w:val="nil"/>
              <w:bottom w:val="single" w:sz="4" w:space="0" w:color="auto"/>
              <w:right w:val="nil"/>
            </w:tcBorders>
            <w:vAlign w:val="center"/>
          </w:tcPr>
          <w:p w14:paraId="6905E404" w14:textId="77777777" w:rsidR="00707EC5" w:rsidRPr="00707EC5" w:rsidRDefault="00707EC5" w:rsidP="00707EC5">
            <w:pPr>
              <w:pStyle w:val="u"/>
              <w:widowControl w:val="0"/>
              <w:numPr>
                <w:ilvl w:val="12"/>
                <w:numId w:val="0"/>
              </w:numPr>
              <w:rPr>
                <w:rFonts w:asciiTheme="minorHAnsi" w:hAnsiTheme="minorHAnsi" w:cstheme="minorHAnsi"/>
                <w:b/>
                <w:color w:val="000000"/>
                <w:szCs w:val="24"/>
                <w:lang w:val="en-US"/>
              </w:rPr>
            </w:pPr>
          </w:p>
        </w:tc>
        <w:tc>
          <w:tcPr>
            <w:tcW w:w="2574" w:type="dxa"/>
            <w:tcBorders>
              <w:top w:val="nil"/>
              <w:left w:val="nil"/>
              <w:bottom w:val="single" w:sz="4" w:space="0" w:color="auto"/>
              <w:right w:val="nil"/>
            </w:tcBorders>
            <w:vAlign w:val="center"/>
          </w:tcPr>
          <w:p w14:paraId="22096B69" w14:textId="77777777" w:rsidR="00707EC5" w:rsidRPr="00707EC5" w:rsidRDefault="00707EC5" w:rsidP="00707EC5">
            <w:pPr>
              <w:pStyle w:val="u"/>
              <w:widowControl w:val="0"/>
              <w:numPr>
                <w:ilvl w:val="12"/>
                <w:numId w:val="0"/>
              </w:numPr>
              <w:rPr>
                <w:rFonts w:ascii="Calibri" w:hAnsi="Calibri" w:cs="Calibri"/>
                <w:color w:val="000000"/>
                <w:szCs w:val="24"/>
                <w:lang w:val="en-US"/>
              </w:rPr>
            </w:pPr>
          </w:p>
        </w:tc>
      </w:tr>
      <w:tr w:rsidR="00707EC5" w:rsidRPr="00D95D87" w14:paraId="71129413" w14:textId="77777777" w:rsidTr="00707EC5">
        <w:tc>
          <w:tcPr>
            <w:tcW w:w="9174" w:type="dxa"/>
            <w:gridSpan w:val="3"/>
            <w:tcBorders>
              <w:top w:val="single" w:sz="4" w:space="0" w:color="auto"/>
            </w:tcBorders>
          </w:tcPr>
          <w:p w14:paraId="09287B65" w14:textId="77777777" w:rsidR="00707EC5" w:rsidRPr="00707EC5" w:rsidRDefault="00707EC5" w:rsidP="00707EC5">
            <w:pPr>
              <w:pStyle w:val="u"/>
              <w:widowControl w:val="0"/>
              <w:numPr>
                <w:ilvl w:val="12"/>
                <w:numId w:val="0"/>
              </w:numPr>
              <w:rPr>
                <w:rFonts w:asciiTheme="minorHAnsi" w:hAnsiTheme="minorHAnsi" w:cstheme="minorHAnsi"/>
                <w:szCs w:val="22"/>
              </w:rPr>
            </w:pPr>
            <w:r w:rsidRPr="00707EC5">
              <w:rPr>
                <w:rFonts w:asciiTheme="minorHAnsi" w:hAnsiTheme="minorHAnsi" w:cstheme="minorHAnsi"/>
                <w:szCs w:val="22"/>
                <w:lang w:val="en"/>
              </w:rPr>
              <w:t>Final deliverables</w:t>
            </w:r>
          </w:p>
        </w:tc>
      </w:tr>
      <w:tr w:rsidR="00707EC5" w:rsidRPr="00D95D87" w14:paraId="3C3807FF" w14:textId="77777777" w:rsidTr="002F4D9A">
        <w:tc>
          <w:tcPr>
            <w:tcW w:w="1362" w:type="dxa"/>
          </w:tcPr>
          <w:p w14:paraId="70C79A8E" w14:textId="77777777" w:rsidR="00707EC5" w:rsidRPr="00D95D87" w:rsidRDefault="00707EC5" w:rsidP="00707EC5">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34812AF4" w14:textId="77777777" w:rsidR="00707EC5" w:rsidRPr="00707EC5" w:rsidRDefault="00707EC5" w:rsidP="00707EC5">
            <w:pPr>
              <w:pStyle w:val="u"/>
              <w:widowControl w:val="0"/>
              <w:numPr>
                <w:ilvl w:val="12"/>
                <w:numId w:val="0"/>
              </w:numPr>
              <w:rPr>
                <w:rFonts w:asciiTheme="minorHAnsi" w:hAnsiTheme="minorHAnsi" w:cstheme="minorHAnsi"/>
                <w:szCs w:val="22"/>
              </w:rPr>
            </w:pPr>
            <w:r w:rsidRPr="00707EC5">
              <w:rPr>
                <w:rFonts w:asciiTheme="minorHAnsi" w:hAnsiTheme="minorHAnsi" w:cstheme="minorHAnsi"/>
                <w:szCs w:val="22"/>
                <w:lang w:val="en"/>
              </w:rPr>
              <w:t>Deliverable</w:t>
            </w:r>
          </w:p>
        </w:tc>
        <w:tc>
          <w:tcPr>
            <w:tcW w:w="2574" w:type="dxa"/>
          </w:tcPr>
          <w:p w14:paraId="5A59A5BC" w14:textId="77777777" w:rsidR="00707EC5" w:rsidRPr="00D95D87" w:rsidRDefault="00707EC5" w:rsidP="00707EC5">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D2712A" w:rsidRPr="00FD1748" w14:paraId="420915EF" w14:textId="77777777" w:rsidTr="00546C11">
        <w:tc>
          <w:tcPr>
            <w:tcW w:w="1362" w:type="dxa"/>
          </w:tcPr>
          <w:p w14:paraId="53B908EF" w14:textId="600824FF" w:rsidR="00D2712A" w:rsidRPr="00D95D87" w:rsidRDefault="00D2712A" w:rsidP="00D2712A">
            <w:pPr>
              <w:pStyle w:val="u"/>
              <w:widowControl w:val="0"/>
              <w:numPr>
                <w:ilvl w:val="12"/>
                <w:numId w:val="0"/>
              </w:numPr>
              <w:rPr>
                <w:rFonts w:asciiTheme="minorHAnsi" w:hAnsiTheme="minorHAnsi" w:cstheme="minorHAnsi"/>
                <w:szCs w:val="22"/>
                <w:lang w:val="en"/>
              </w:rPr>
            </w:pPr>
            <w:r>
              <w:rPr>
                <w:rFonts w:asciiTheme="minorHAnsi" w:hAnsiTheme="minorHAnsi" w:cstheme="minorHAnsi"/>
                <w:szCs w:val="22"/>
              </w:rPr>
              <w:t>7</w:t>
            </w:r>
          </w:p>
        </w:tc>
        <w:tc>
          <w:tcPr>
            <w:tcW w:w="5238" w:type="dxa"/>
            <w:vAlign w:val="center"/>
          </w:tcPr>
          <w:p w14:paraId="7C988D91" w14:textId="47F1F238" w:rsidR="00D2712A" w:rsidRPr="00707EC5" w:rsidRDefault="00D2712A" w:rsidP="00D2712A">
            <w:pPr>
              <w:pStyle w:val="u"/>
              <w:widowControl w:val="0"/>
              <w:numPr>
                <w:ilvl w:val="12"/>
                <w:numId w:val="0"/>
              </w:numPr>
              <w:rPr>
                <w:rFonts w:asciiTheme="minorHAnsi" w:hAnsiTheme="minorHAnsi" w:cstheme="minorHAnsi"/>
                <w:szCs w:val="22"/>
                <w:lang w:val="en"/>
              </w:rPr>
            </w:pPr>
            <w:r w:rsidRPr="00D2712A">
              <w:rPr>
                <w:rFonts w:ascii="Calibri" w:hAnsi="Calibri" w:cs="Calibri"/>
                <w:bCs/>
                <w:color w:val="000000"/>
                <w:szCs w:val="24"/>
                <w:lang w:val="en-US"/>
              </w:rPr>
              <w:t>The final draft of the template of the terms of reference which will serve as a basis for developing the templates of all terms of reference related to the EE and RES measures, as a result of carrying out the paragraphs 2.4-2.5, under activity 2.</w:t>
            </w:r>
          </w:p>
        </w:tc>
        <w:tc>
          <w:tcPr>
            <w:tcW w:w="2574" w:type="dxa"/>
          </w:tcPr>
          <w:p w14:paraId="037BDE3A" w14:textId="0CB4C35C" w:rsidR="00D2712A" w:rsidRPr="00D95D87" w:rsidRDefault="00D2712A" w:rsidP="00D2712A">
            <w:pPr>
              <w:pStyle w:val="u"/>
              <w:widowControl w:val="0"/>
              <w:numPr>
                <w:ilvl w:val="12"/>
                <w:numId w:val="0"/>
              </w:numPr>
              <w:rPr>
                <w:rFonts w:asciiTheme="minorHAnsi" w:hAnsiTheme="minorHAnsi" w:cstheme="minorHAnsi"/>
                <w:szCs w:val="22"/>
                <w:lang w:val="en"/>
              </w:rPr>
            </w:pPr>
            <w:r>
              <w:rPr>
                <w:rFonts w:asciiTheme="minorHAnsi" w:hAnsiTheme="minorHAnsi" w:cstheme="minorHAnsi"/>
                <w:szCs w:val="22"/>
                <w:lang w:val="en"/>
              </w:rPr>
              <w:t>4 months from the date of the contract</w:t>
            </w:r>
          </w:p>
        </w:tc>
      </w:tr>
      <w:tr w:rsidR="00D2712A" w:rsidRPr="00FD1748" w14:paraId="5FB1715F" w14:textId="77777777" w:rsidTr="00546C11">
        <w:tc>
          <w:tcPr>
            <w:tcW w:w="1362" w:type="dxa"/>
          </w:tcPr>
          <w:p w14:paraId="4C978E4A" w14:textId="50B9DFAD" w:rsidR="00D2712A" w:rsidRPr="00D95D87" w:rsidRDefault="00D2712A" w:rsidP="00D2712A">
            <w:pPr>
              <w:pStyle w:val="u"/>
              <w:widowControl w:val="0"/>
              <w:numPr>
                <w:ilvl w:val="12"/>
                <w:numId w:val="0"/>
              </w:numPr>
              <w:rPr>
                <w:rFonts w:asciiTheme="minorHAnsi" w:hAnsiTheme="minorHAnsi" w:cstheme="minorHAnsi"/>
                <w:szCs w:val="22"/>
              </w:rPr>
            </w:pPr>
            <w:r>
              <w:rPr>
                <w:rFonts w:asciiTheme="minorHAnsi" w:hAnsiTheme="minorHAnsi" w:cstheme="minorHAnsi"/>
                <w:szCs w:val="22"/>
              </w:rPr>
              <w:t>8</w:t>
            </w:r>
          </w:p>
        </w:tc>
        <w:tc>
          <w:tcPr>
            <w:tcW w:w="5238" w:type="dxa"/>
            <w:vAlign w:val="center"/>
          </w:tcPr>
          <w:p w14:paraId="6D3A7FC0" w14:textId="64CF7C02" w:rsidR="00D2712A" w:rsidRPr="00707EC5" w:rsidRDefault="00D2712A" w:rsidP="00D2712A">
            <w:pPr>
              <w:pStyle w:val="u"/>
              <w:widowControl w:val="0"/>
              <w:numPr>
                <w:ilvl w:val="12"/>
                <w:numId w:val="0"/>
              </w:numPr>
              <w:rPr>
                <w:rFonts w:asciiTheme="minorHAnsi" w:hAnsiTheme="minorHAnsi" w:cstheme="minorHAnsi"/>
                <w:szCs w:val="22"/>
                <w:lang w:val="en-US"/>
              </w:rPr>
            </w:pPr>
            <w:r w:rsidRPr="00D2712A">
              <w:rPr>
                <w:rFonts w:ascii="Calibri" w:hAnsi="Calibri" w:cs="Calibri"/>
                <w:bCs/>
                <w:color w:val="000000"/>
                <w:szCs w:val="24"/>
                <w:lang w:val="en-US"/>
              </w:rPr>
              <w:t xml:space="preserve">The final draft of the templates of terms of reference for </w:t>
            </w:r>
            <w:r w:rsidRPr="00D2712A">
              <w:rPr>
                <w:rFonts w:ascii="Calibri" w:hAnsi="Calibri" w:cs="Calibri"/>
                <w:bCs/>
                <w:color w:val="000000"/>
                <w:szCs w:val="24"/>
                <w:lang w:val="en-US"/>
              </w:rPr>
              <w:lastRenderedPageBreak/>
              <w:t>every type of EE and RES measure</w:t>
            </w:r>
            <w:r w:rsidRPr="00D2712A">
              <w:rPr>
                <w:rFonts w:ascii="Calibri" w:hAnsi="Calibri" w:cs="Calibri"/>
                <w:b/>
                <w:color w:val="000000"/>
                <w:szCs w:val="24"/>
                <w:lang w:val="en-US"/>
              </w:rPr>
              <w:t xml:space="preserve"> </w:t>
            </w:r>
            <w:r w:rsidRPr="00D2712A">
              <w:rPr>
                <w:rFonts w:ascii="Calibri" w:hAnsi="Calibri" w:cs="Calibri"/>
                <w:bCs/>
                <w:color w:val="000000"/>
                <w:szCs w:val="24"/>
                <w:lang w:val="en-US"/>
              </w:rPr>
              <w:t>eligible for financing within the</w:t>
            </w:r>
            <w:r w:rsidRPr="00D2712A">
              <w:rPr>
                <w:rFonts w:ascii="Calibri" w:hAnsi="Calibri" w:cs="Calibri"/>
                <w:b/>
                <w:color w:val="000000"/>
                <w:szCs w:val="24"/>
                <w:lang w:val="en-US"/>
              </w:rPr>
              <w:t xml:space="preserve"> </w:t>
            </w:r>
            <w:r w:rsidRPr="00D2712A">
              <w:rPr>
                <w:rFonts w:ascii="Calibri" w:hAnsi="Calibri" w:cs="Calibri"/>
                <w:bCs/>
                <w:color w:val="000000"/>
                <w:szCs w:val="24"/>
                <w:lang w:val="en-US"/>
              </w:rPr>
              <w:t>financing product „</w:t>
            </w:r>
            <w:r w:rsidRPr="00D2712A">
              <w:rPr>
                <w:lang w:val="en-US"/>
              </w:rPr>
              <w:t xml:space="preserve">Energy Efficiency in multi-story residential buildings”, </w:t>
            </w:r>
            <w:r w:rsidRPr="00D2712A">
              <w:rPr>
                <w:rFonts w:ascii="Calibri" w:hAnsi="Calibri" w:cs="Calibri"/>
                <w:bCs/>
                <w:color w:val="000000"/>
                <w:szCs w:val="24"/>
                <w:lang w:val="en-US"/>
              </w:rPr>
              <w:t>as a result of carrying out the paragraph 2.6, under activity 2.</w:t>
            </w:r>
          </w:p>
        </w:tc>
        <w:tc>
          <w:tcPr>
            <w:tcW w:w="2574" w:type="dxa"/>
          </w:tcPr>
          <w:p w14:paraId="7843E4E7" w14:textId="7CD53A73" w:rsidR="00D2712A" w:rsidRPr="00707EC5" w:rsidRDefault="00D2712A" w:rsidP="00D2712A">
            <w:pPr>
              <w:pStyle w:val="u"/>
              <w:widowControl w:val="0"/>
              <w:numPr>
                <w:ilvl w:val="12"/>
                <w:numId w:val="0"/>
              </w:numPr>
              <w:rPr>
                <w:rFonts w:asciiTheme="minorHAnsi" w:hAnsiTheme="minorHAnsi" w:cstheme="minorHAnsi"/>
                <w:szCs w:val="22"/>
                <w:lang w:val="en-US"/>
              </w:rPr>
            </w:pPr>
            <w:r w:rsidRPr="00707EC5">
              <w:rPr>
                <w:rFonts w:asciiTheme="minorHAnsi" w:hAnsiTheme="minorHAnsi" w:cstheme="minorHAnsi"/>
                <w:szCs w:val="22"/>
                <w:lang w:val="en-US"/>
              </w:rPr>
              <w:lastRenderedPageBreak/>
              <w:t xml:space="preserve">5 months from the date of </w:t>
            </w:r>
            <w:r w:rsidRPr="00707EC5">
              <w:rPr>
                <w:rFonts w:asciiTheme="minorHAnsi" w:hAnsiTheme="minorHAnsi" w:cstheme="minorHAnsi"/>
                <w:szCs w:val="22"/>
                <w:lang w:val="en-US"/>
              </w:rPr>
              <w:lastRenderedPageBreak/>
              <w:t>the contract</w:t>
            </w:r>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36" w:name="_Toc392669642"/>
      <w:bookmarkStart w:id="37" w:name="_Toc140836328"/>
      <w:bookmarkStart w:id="38" w:name="_Toc392669644"/>
      <w:bookmarkEnd w:id="35"/>
      <w:r w:rsidRPr="00D95D87">
        <w:rPr>
          <w:rFonts w:asciiTheme="minorHAnsi" w:hAnsiTheme="minorHAnsi" w:cstheme="minorHAnsi"/>
          <w:sz w:val="22"/>
          <w:szCs w:val="22"/>
          <w:lang w:val="en"/>
        </w:rPr>
        <w:lastRenderedPageBreak/>
        <w:t>Expert in charge of the assignment</w:t>
      </w:r>
      <w:bookmarkEnd w:id="36"/>
      <w:bookmarkEnd w:id="37"/>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39" w:name="_Toc140836329"/>
      <w:r w:rsidRPr="00D95D87">
        <w:rPr>
          <w:rFonts w:asciiTheme="minorHAnsi" w:hAnsiTheme="minorHAnsi" w:cstheme="minorHAnsi"/>
          <w:sz w:val="22"/>
          <w:szCs w:val="22"/>
          <w:lang w:val="en"/>
        </w:rPr>
        <w:t>Place of execution</w:t>
      </w:r>
      <w:bookmarkEnd w:id="38"/>
      <w:bookmarkEnd w:id="39"/>
    </w:p>
    <w:p w14:paraId="53CB7FAE" w14:textId="31EA39C9" w:rsidR="003D73A9" w:rsidRPr="00FC6FFA" w:rsidRDefault="005563C9" w:rsidP="00FC6FFA">
      <w:pPr>
        <w:pStyle w:val="u"/>
        <w:widowControl w:val="0"/>
        <w:numPr>
          <w:ilvl w:val="12"/>
          <w:numId w:val="0"/>
        </w:numPr>
        <w:spacing w:before="120"/>
        <w:ind w:left="561"/>
        <w:rPr>
          <w:rFonts w:asciiTheme="minorHAnsi" w:hAnsiTheme="minorHAnsi" w:cstheme="minorHAnsi"/>
          <w:szCs w:val="22"/>
          <w:lang w:val="en-GB"/>
        </w:rPr>
      </w:pPr>
      <w:r w:rsidRPr="00FC6FFA">
        <w:rPr>
          <w:rFonts w:asciiTheme="minorHAnsi" w:hAnsiTheme="minorHAnsi" w:cstheme="minorHAnsi"/>
          <w:szCs w:val="22"/>
          <w:lang w:val="en"/>
        </w:rPr>
        <w:t xml:space="preserve">The services will be performed in </w:t>
      </w:r>
      <w:r w:rsidR="00FC6FFA">
        <w:rPr>
          <w:rFonts w:asciiTheme="minorHAnsi" w:hAnsiTheme="minorHAnsi" w:cstheme="minorHAnsi"/>
          <w:szCs w:val="22"/>
          <w:lang w:val="en"/>
        </w:rPr>
        <w:t>Chisinau, Republic of Moldova</w:t>
      </w:r>
      <w:r w:rsidR="003D73A9" w:rsidRPr="00F13E6E">
        <w:rPr>
          <w:rFonts w:asciiTheme="minorHAnsi" w:hAnsiTheme="minorHAnsi" w:cs="Arial"/>
          <w:szCs w:val="22"/>
          <w:lang w:val="en"/>
        </w:rPr>
        <w:t>.</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0"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0"/>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1" w:name="_Toc392669645"/>
      <w:bookmarkStart w:id="42" w:name="_Toc140836333"/>
      <w:r w:rsidRPr="0041061D">
        <w:rPr>
          <w:rFonts w:asciiTheme="minorHAnsi" w:hAnsiTheme="minorHAnsi"/>
          <w:sz w:val="22"/>
          <w:szCs w:val="22"/>
          <w:lang w:val="en"/>
        </w:rPr>
        <w:t xml:space="preserve">Commitments of the </w:t>
      </w:r>
      <w:bookmarkEnd w:id="41"/>
      <w:r w:rsidR="00567093">
        <w:rPr>
          <w:rFonts w:asciiTheme="minorHAnsi" w:hAnsiTheme="minorHAnsi" w:cstheme="minorHAnsi"/>
          <w:smallCaps/>
          <w:sz w:val="22"/>
          <w:lang w:val="en"/>
        </w:rPr>
        <w:t>Contractor</w:t>
      </w:r>
      <w:bookmarkEnd w:id="42"/>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3" w:name="_Toc392669646"/>
      <w:bookmarkStart w:id="44" w:name="_Toc140836334"/>
      <w:r w:rsidRPr="00567093">
        <w:rPr>
          <w:rFonts w:asciiTheme="minorHAnsi" w:hAnsiTheme="minorHAnsi"/>
          <w:sz w:val="22"/>
          <w:szCs w:val="22"/>
          <w:lang w:val="en"/>
        </w:rPr>
        <w:lastRenderedPageBreak/>
        <w:t>Confidentiality</w:t>
      </w:r>
      <w:bookmarkEnd w:id="43"/>
      <w:bookmarkEnd w:id="44"/>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5" w:name="_Toc392669648"/>
      <w:bookmarkStart w:id="46" w:name="_Toc140836335"/>
      <w:r w:rsidRPr="00567093">
        <w:rPr>
          <w:rFonts w:asciiTheme="minorHAnsi" w:hAnsiTheme="minorHAnsi"/>
          <w:sz w:val="22"/>
          <w:szCs w:val="22"/>
          <w:lang w:val="en"/>
        </w:rPr>
        <w:t>Provision of documents</w:t>
      </w:r>
      <w:bookmarkEnd w:id="45"/>
      <w:bookmarkEnd w:id="46"/>
      <w:r w:rsidRPr="00567093">
        <w:rPr>
          <w:rFonts w:asciiTheme="minorHAnsi" w:hAnsiTheme="minorHAnsi"/>
          <w:sz w:val="22"/>
          <w:szCs w:val="22"/>
          <w:lang w:val="en"/>
        </w:rPr>
        <w:t xml:space="preserve"> </w:t>
      </w:r>
    </w:p>
    <w:p w14:paraId="2FA33F8C" w14:textId="071C924E" w:rsidR="00122959" w:rsidRPr="00FC6FFA"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w:t>
      </w:r>
      <w:r w:rsidR="00024709" w:rsidRPr="00FC6FFA">
        <w:rPr>
          <w:rFonts w:asciiTheme="minorHAnsi" w:hAnsiTheme="minorHAnsi" w:cs="Arial"/>
          <w:szCs w:val="22"/>
          <w:lang w:val="en"/>
        </w:rPr>
        <w:t>below) requir</w:t>
      </w:r>
      <w:r w:rsidR="00FC6FFA" w:rsidRPr="00FC6FFA">
        <w:rPr>
          <w:rFonts w:asciiTheme="minorHAnsi" w:hAnsiTheme="minorHAnsi" w:cs="Arial"/>
          <w:szCs w:val="22"/>
          <w:lang w:val="en"/>
        </w:rPr>
        <w:t xml:space="preserve">ed for delivery of the services </w:t>
      </w:r>
      <w:r w:rsidR="00024709" w:rsidRPr="00FC6FFA">
        <w:rPr>
          <w:rFonts w:asciiTheme="minorHAnsi" w:hAnsiTheme="minorHAnsi" w:cs="Arial"/>
          <w:szCs w:val="22"/>
          <w:lang w:val="en"/>
        </w:rPr>
        <w:t>:</w:t>
      </w:r>
    </w:p>
    <w:p w14:paraId="1C46DC6A" w14:textId="2899998C" w:rsidR="00FC6FFA" w:rsidRPr="00FC6FFA" w:rsidRDefault="00E25860" w:rsidP="00FC6FFA">
      <w:pPr>
        <w:pStyle w:val="u"/>
        <w:widowControl w:val="0"/>
        <w:numPr>
          <w:ilvl w:val="0"/>
          <w:numId w:val="13"/>
        </w:numPr>
        <w:rPr>
          <w:rFonts w:asciiTheme="minorHAnsi" w:hAnsiTheme="minorHAnsi" w:cs="Arial"/>
          <w:szCs w:val="22"/>
        </w:rPr>
      </w:pPr>
      <w:r w:rsidRPr="00FC6FFA">
        <w:rPr>
          <w:rFonts w:asciiTheme="minorHAnsi" w:hAnsiTheme="minorHAnsi" w:cs="Arial"/>
          <w:szCs w:val="22"/>
          <w:lang w:val="en"/>
        </w:rPr>
        <w:t xml:space="preserve">Technical </w:t>
      </w:r>
      <w:r w:rsidR="00FC6FFA" w:rsidRPr="00FC6FFA">
        <w:rPr>
          <w:rFonts w:asciiTheme="minorHAnsi" w:hAnsiTheme="minorHAnsi" w:cs="Arial"/>
          <w:szCs w:val="22"/>
          <w:lang w:val="en"/>
        </w:rPr>
        <w:t xml:space="preserve">documents </w:t>
      </w:r>
    </w:p>
    <w:p w14:paraId="6298E30D" w14:textId="07F7C001" w:rsidR="00122959" w:rsidRPr="00567093" w:rsidRDefault="00122959" w:rsidP="00A1761D">
      <w:pPr>
        <w:pStyle w:val="Titre2"/>
        <w:spacing w:before="120" w:after="60"/>
        <w:jc w:val="both"/>
        <w:rPr>
          <w:rFonts w:asciiTheme="minorHAnsi" w:hAnsiTheme="minorHAnsi"/>
          <w:sz w:val="22"/>
          <w:szCs w:val="22"/>
        </w:rPr>
      </w:pPr>
      <w:bookmarkStart w:id="47" w:name="_Toc392669649"/>
      <w:bookmarkStart w:id="48" w:name="_Toc140836336"/>
      <w:r w:rsidRPr="00567093">
        <w:rPr>
          <w:rFonts w:asciiTheme="minorHAnsi" w:hAnsiTheme="minorHAnsi"/>
          <w:sz w:val="22"/>
          <w:szCs w:val="22"/>
          <w:lang w:val="en"/>
        </w:rPr>
        <w:t>Insurance</w:t>
      </w:r>
      <w:bookmarkEnd w:id="47"/>
      <w:bookmarkEnd w:id="48"/>
    </w:p>
    <w:p w14:paraId="4C28C3EA" w14:textId="5AD0D507"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w:t>
      </w:r>
      <w:r w:rsidR="00FC6FFA">
        <w:rPr>
          <w:rFonts w:asciiTheme="minorHAnsi" w:hAnsiTheme="minorHAnsi" w:cs="Arial"/>
          <w:szCs w:val="22"/>
          <w:lang w:val="en"/>
        </w:rPr>
        <w:t>e from delivery of the services</w:t>
      </w:r>
      <w:r w:rsidRPr="00567093">
        <w:rPr>
          <w:rFonts w:asciiTheme="minorHAnsi" w:hAnsiTheme="minorHAnsi" w:cs="Arial"/>
          <w:szCs w:val="22"/>
          <w:lang w:val="en"/>
        </w:rPr>
        <w:t xml:space="preserve">. </w:t>
      </w:r>
    </w:p>
    <w:p w14:paraId="52F0B5EF" w14:textId="1562736F"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w:t>
      </w:r>
      <w:r w:rsidR="00FC6FFA">
        <w:rPr>
          <w:rFonts w:asciiTheme="minorHAnsi" w:hAnsiTheme="minorHAnsi" w:cs="Arial"/>
          <w:szCs w:val="22"/>
          <w:lang w:val="en"/>
        </w:rPr>
        <w:t>ned to delivery of the services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49" w:name="_Toc525912441"/>
      <w:bookmarkStart w:id="50" w:name="_Ref464060009"/>
      <w:bookmarkStart w:id="51" w:name="_Toc140836337"/>
      <w:r w:rsidRPr="000D43C1">
        <w:rPr>
          <w:rFonts w:asciiTheme="minorHAnsi" w:hAnsiTheme="minorHAnsi"/>
          <w:sz w:val="22"/>
          <w:lang w:val="en"/>
        </w:rPr>
        <w:t>Contact person and communication</w:t>
      </w:r>
      <w:bookmarkEnd w:id="49"/>
      <w:bookmarkEnd w:id="50"/>
      <w:bookmarkEnd w:id="51"/>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lastRenderedPageBreak/>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2F4D9A" w:rsidRDefault="00D07897" w:rsidP="00B2733D">
            <w:pPr>
              <w:widowControl w:val="0"/>
              <w:numPr>
                <w:ilvl w:val="12"/>
                <w:numId w:val="0"/>
              </w:numPr>
              <w:spacing w:line="240" w:lineRule="auto"/>
              <w:jc w:val="both"/>
              <w:rPr>
                <w:rFonts w:asciiTheme="minorHAnsi" w:hAnsiTheme="minorHAnsi" w:cs="Arial"/>
                <w:smallCaps/>
                <w:sz w:val="22"/>
              </w:rPr>
            </w:pPr>
            <w:r w:rsidRPr="002F4D9A">
              <w:rPr>
                <w:rFonts w:asciiTheme="minorHAnsi" w:hAnsiTheme="minorHAnsi" w:cs="Arial"/>
                <w:smallCaps/>
                <w:sz w:val="22"/>
              </w:rPr>
              <w:t xml:space="preserve">Expertise France </w:t>
            </w:r>
          </w:p>
          <w:p w14:paraId="5C273242" w14:textId="72D68E87" w:rsidR="00D07897" w:rsidRPr="00DB000D" w:rsidRDefault="00C148D8" w:rsidP="00B2733D">
            <w:pPr>
              <w:widowControl w:val="0"/>
              <w:numPr>
                <w:ilvl w:val="12"/>
                <w:numId w:val="0"/>
              </w:numPr>
              <w:spacing w:line="240" w:lineRule="auto"/>
              <w:jc w:val="both"/>
              <w:rPr>
                <w:rFonts w:asciiTheme="minorHAnsi" w:hAnsiTheme="minorHAnsi" w:cs="Arial"/>
                <w:sz w:val="22"/>
              </w:rPr>
            </w:pPr>
            <w:r w:rsidRPr="00DB000D">
              <w:rPr>
                <w:rFonts w:asciiTheme="minorHAnsi" w:hAnsiTheme="minorHAnsi" w:cs="Arial"/>
                <w:sz w:val="22"/>
              </w:rPr>
              <w:t xml:space="preserve">Bérénice Guerin </w:t>
            </w:r>
          </w:p>
          <w:p w14:paraId="66C00316" w14:textId="1DE2924F" w:rsidR="00D07897" w:rsidRPr="00DB000D" w:rsidRDefault="00C148D8" w:rsidP="00B2733D">
            <w:pPr>
              <w:widowControl w:val="0"/>
              <w:numPr>
                <w:ilvl w:val="12"/>
                <w:numId w:val="0"/>
              </w:numPr>
              <w:spacing w:line="240" w:lineRule="auto"/>
              <w:jc w:val="both"/>
              <w:rPr>
                <w:rFonts w:asciiTheme="minorHAnsi" w:hAnsiTheme="minorHAnsi" w:cs="Arial"/>
                <w:sz w:val="22"/>
              </w:rPr>
            </w:pPr>
            <w:r w:rsidRPr="00DB000D">
              <w:rPr>
                <w:rFonts w:asciiTheme="minorHAnsi" w:hAnsiTheme="minorHAnsi" w:cs="Arial"/>
                <w:sz w:val="22"/>
              </w:rPr>
              <w:t>Sustainable Development</w:t>
            </w:r>
            <w:r w:rsidR="00D07897" w:rsidRPr="00DB000D">
              <w:rPr>
                <w:rFonts w:asciiTheme="minorHAnsi" w:hAnsiTheme="minorHAnsi" w:cs="Arial"/>
                <w:sz w:val="22"/>
              </w:rPr>
              <w:t xml:space="preserv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DB000D">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FD1748"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2" w:name="_Toc140836338"/>
      <w:r>
        <w:rPr>
          <w:rFonts w:asciiTheme="minorHAnsi" w:hAnsiTheme="minorHAnsi"/>
          <w:sz w:val="22"/>
          <w:lang w:val="en"/>
        </w:rPr>
        <w:t>Understaking against deforestation</w:t>
      </w:r>
      <w:bookmarkEnd w:id="52"/>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140836339"/>
      <w:r w:rsidRPr="000D43C1">
        <w:rPr>
          <w:rFonts w:asciiTheme="minorHAnsi" w:hAnsiTheme="minorHAnsi"/>
          <w:b/>
          <w:bCs/>
          <w:caps/>
          <w:sz w:val="24"/>
          <w:u w:val="single"/>
          <w:lang w:val="en"/>
        </w:rPr>
        <w:t>Re-examination clause</w:t>
      </w:r>
      <w:bookmarkEnd w:id="53"/>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203872B1" w:rsidR="009766DB" w:rsidRPr="00DB000D" w:rsidRDefault="009766DB" w:rsidP="0026644D">
      <w:pPr>
        <w:pStyle w:val="u"/>
        <w:widowControl w:val="0"/>
        <w:numPr>
          <w:ilvl w:val="0"/>
          <w:numId w:val="51"/>
        </w:numPr>
        <w:spacing w:before="120"/>
        <w:rPr>
          <w:rFonts w:asciiTheme="minorHAnsi" w:hAnsiTheme="minorHAnsi" w:cstheme="minorHAnsi"/>
          <w:szCs w:val="22"/>
          <w:lang w:val="en-GB"/>
        </w:rPr>
      </w:pPr>
      <w:r w:rsidRPr="00DB000D">
        <w:rPr>
          <w:rFonts w:asciiTheme="minorHAnsi" w:hAnsiTheme="minorHAnsi" w:cstheme="minorHAnsi"/>
          <w:szCs w:val="22"/>
          <w:lang w:val="en"/>
        </w:rPr>
        <w:t>Revision of technical elements (clarification of deliverables, producer technical definitions, equipment technical documen</w:t>
      </w:r>
      <w:r w:rsidR="00DB000D">
        <w:rPr>
          <w:rFonts w:asciiTheme="minorHAnsi" w:hAnsiTheme="minorHAnsi" w:cstheme="minorHAnsi"/>
          <w:szCs w:val="22"/>
          <w:lang w:val="en"/>
        </w:rPr>
        <w:t>ts, updated instructions, etc.)</w:t>
      </w:r>
      <w:r w:rsidRPr="00DB000D">
        <w:rPr>
          <w:rFonts w:asciiTheme="minorHAnsi" w:hAnsiTheme="minorHAnsi" w:cstheme="minorHAnsi"/>
          <w:szCs w:val="22"/>
          <w:lang w:val="en"/>
        </w:rPr>
        <w:t>.</w:t>
      </w:r>
    </w:p>
    <w:p w14:paraId="5B988840" w14:textId="2CC86762"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w:t>
      </w:r>
      <w:r w:rsidR="00DB000D">
        <w:rPr>
          <w:rFonts w:asciiTheme="minorHAnsi" w:hAnsiTheme="minorHAnsi" w:cstheme="minorHAnsi"/>
          <w:szCs w:val="22"/>
          <w:lang w:val="en"/>
        </w:rPr>
        <w:t xml:space="preserve">be notified to the Contractor </w:t>
      </w:r>
      <w:r w:rsidRPr="000D43C1">
        <w:rPr>
          <w:rFonts w:asciiTheme="minorHAnsi" w:hAnsiTheme="minorHAnsi" w:cstheme="minorHAnsi"/>
          <w:szCs w:val="22"/>
          <w:lang w:val="en"/>
        </w:rPr>
        <w:t xml:space="preserve">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DB000D">
        <w:rPr>
          <w:rFonts w:asciiTheme="minorHAnsi" w:hAnsiTheme="minorHAnsi" w:cstheme="minorHAnsi"/>
          <w:szCs w:val="22"/>
          <w:lang w:val="en"/>
        </w:rPr>
        <w:t>.</w:t>
      </w:r>
    </w:p>
    <w:p w14:paraId="1E86081C" w14:textId="5B08B383"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140836340"/>
      <w:r w:rsidRPr="000D43C1">
        <w:rPr>
          <w:rFonts w:asciiTheme="minorHAnsi" w:hAnsiTheme="minorHAnsi"/>
          <w:b/>
          <w:bCs/>
          <w:caps/>
          <w:sz w:val="24"/>
          <w:u w:val="single"/>
          <w:lang w:val="en"/>
        </w:rPr>
        <w:lastRenderedPageBreak/>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140836341"/>
      <w:r w:rsidRPr="000F76A5">
        <w:rPr>
          <w:rFonts w:asciiTheme="minorHAnsi" w:hAnsiTheme="minorHAnsi"/>
          <w:b/>
          <w:bCs/>
          <w:caps/>
          <w:sz w:val="24"/>
          <w:u w:val="single"/>
          <w:lang w:val="en"/>
        </w:rPr>
        <w:t>penalties</w:t>
      </w:r>
      <w:bookmarkEnd w:id="56"/>
    </w:p>
    <w:p w14:paraId="7B59EEB5" w14:textId="18BC48BE"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w:t>
      </w:r>
      <w:r w:rsidR="00412693">
        <w:rPr>
          <w:rFonts w:asciiTheme="minorHAnsi" w:hAnsiTheme="minorHAnsi" w:cs="Arial"/>
          <w:szCs w:val="22"/>
          <w:lang w:val="en"/>
        </w:rPr>
        <w:t>ce due under the relevant item</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7" w:name="_Toc140836342"/>
      <w:r w:rsidRPr="000F76A5">
        <w:rPr>
          <w:rFonts w:asciiTheme="minorHAnsi" w:hAnsiTheme="minorHAnsi"/>
          <w:sz w:val="22"/>
          <w:szCs w:val="22"/>
          <w:lang w:val="en"/>
        </w:rPr>
        <w:t>Penalties for periodic documentary deliverables</w:t>
      </w:r>
      <w:bookmarkEnd w:id="5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58" w:name="_Toc140836343"/>
      <w:r w:rsidRPr="000F76A5">
        <w:rPr>
          <w:rFonts w:asciiTheme="minorHAnsi" w:hAnsiTheme="minorHAnsi"/>
          <w:sz w:val="22"/>
          <w:szCs w:val="22"/>
          <w:lang w:val="en"/>
        </w:rPr>
        <w:t>Penalties applicable to submission of final deliverables</w:t>
      </w:r>
      <w:bookmarkEnd w:id="5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140836344"/>
      <w:r w:rsidRPr="000F76A5">
        <w:rPr>
          <w:rFonts w:asciiTheme="minorHAnsi" w:hAnsiTheme="minorHAnsi"/>
          <w:b/>
          <w:bCs/>
          <w:caps/>
          <w:sz w:val="24"/>
          <w:u w:val="single"/>
          <w:lang w:val="en"/>
        </w:rPr>
        <w:t>intellectual property</w:t>
      </w:r>
      <w:bookmarkEnd w:id="59"/>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0" w:name="_Toc140836345"/>
      <w:bookmarkStart w:id="61" w:name="_Toc392669651"/>
      <w:r w:rsidRPr="000F76A5">
        <w:rPr>
          <w:rFonts w:asciiTheme="minorHAnsi" w:hAnsiTheme="minorHAnsi"/>
          <w:sz w:val="22"/>
          <w:szCs w:val="22"/>
          <w:lang w:val="en"/>
        </w:rPr>
        <w:t>Definitions</w:t>
      </w:r>
      <w:bookmarkEnd w:id="6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2" w:name="_Toc140836346"/>
      <w:r w:rsidRPr="000F76A5">
        <w:rPr>
          <w:rFonts w:asciiTheme="minorHAnsi" w:hAnsiTheme="minorHAnsi"/>
          <w:sz w:val="22"/>
          <w:szCs w:val="22"/>
          <w:lang w:val="en"/>
        </w:rPr>
        <w:t>Ownership of results</w:t>
      </w:r>
      <w:bookmarkEnd w:id="6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3" w:name="_Toc140836347"/>
      <w:r w:rsidRPr="000F76A5">
        <w:rPr>
          <w:rFonts w:asciiTheme="minorHAnsi" w:hAnsiTheme="minorHAnsi"/>
          <w:sz w:val="22"/>
          <w:szCs w:val="22"/>
          <w:lang w:val="en"/>
        </w:rPr>
        <w:lastRenderedPageBreak/>
        <w:t>Exploitation of results</w:t>
      </w:r>
      <w:bookmarkEnd w:id="6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4" w:name="_Toc140836348"/>
      <w:r w:rsidRPr="000F76A5">
        <w:rPr>
          <w:rFonts w:asciiTheme="minorHAnsi" w:hAnsiTheme="minorHAnsi"/>
          <w:sz w:val="22"/>
          <w:szCs w:val="22"/>
          <w:lang w:val="en"/>
        </w:rPr>
        <w:t>Licensing of pre-existing rights</w:t>
      </w:r>
      <w:bookmarkEnd w:id="64"/>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5" w:name="_Toc140836349"/>
      <w:r w:rsidRPr="000F76A5">
        <w:rPr>
          <w:rFonts w:asciiTheme="minorHAnsi" w:hAnsiTheme="minorHAnsi"/>
          <w:sz w:val="22"/>
          <w:szCs w:val="22"/>
          <w:lang w:val="en"/>
        </w:rPr>
        <w:t>Guarantees</w:t>
      </w:r>
      <w:bookmarkEnd w:id="6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6" w:name="_Toc140836350"/>
      <w:r w:rsidRPr="000F76A5">
        <w:rPr>
          <w:rFonts w:asciiTheme="minorHAnsi" w:hAnsiTheme="minorHAnsi"/>
          <w:sz w:val="22"/>
          <w:szCs w:val="22"/>
          <w:lang w:val="en"/>
        </w:rPr>
        <w:t>Image rights</w:t>
      </w:r>
      <w:bookmarkEnd w:id="66"/>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7" w:name="_Toc140836351"/>
      <w:bookmarkEnd w:id="61"/>
      <w:r w:rsidRPr="0026644D">
        <w:rPr>
          <w:rFonts w:asciiTheme="minorHAnsi" w:hAnsiTheme="minorHAnsi"/>
          <w:b/>
          <w:bCs/>
          <w:caps/>
          <w:sz w:val="24"/>
          <w:u w:val="single"/>
          <w:lang w:val="en"/>
        </w:rPr>
        <w:lastRenderedPageBreak/>
        <w:t>Termination of the contract</w:t>
      </w:r>
      <w:bookmarkEnd w:id="67"/>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68" w:name="_Toc140836352"/>
      <w:r w:rsidRPr="0026644D">
        <w:rPr>
          <w:rFonts w:asciiTheme="minorHAnsi" w:hAnsiTheme="minorHAnsi" w:cstheme="minorHAnsi"/>
          <w:sz w:val="22"/>
          <w:szCs w:val="22"/>
          <w:lang w:val="en"/>
        </w:rPr>
        <w:t>General terms of performance</w:t>
      </w:r>
      <w:bookmarkEnd w:id="68"/>
    </w:p>
    <w:p w14:paraId="00E8CD04" w14:textId="477936E5"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w:t>
      </w:r>
      <w:r w:rsidR="00D86C5E">
        <w:rPr>
          <w:rFonts w:asciiTheme="minorHAnsi" w:hAnsiTheme="minorHAnsi" w:cstheme="minorHAnsi"/>
          <w:sz w:val="22"/>
          <w:szCs w:val="22"/>
          <w:lang w:val="en"/>
        </w:rPr>
        <w:t xml:space="preserve"> as defined in Articles 36 to 42</w:t>
      </w:r>
      <w:r w:rsidRPr="0026644D">
        <w:rPr>
          <w:rFonts w:asciiTheme="minorHAnsi" w:hAnsiTheme="minorHAnsi" w:cstheme="minorHAnsi"/>
          <w:sz w:val="22"/>
          <w:szCs w:val="22"/>
          <w:lang w:val="en"/>
        </w:rPr>
        <w:t xml:space="preserve"> of the CCAG.</w:t>
      </w:r>
    </w:p>
    <w:p w14:paraId="20BE89C1" w14:textId="0C464F6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7660D8">
        <w:rPr>
          <w:rFonts w:asciiTheme="minorHAnsi" w:hAnsiTheme="minorHAnsi" w:cstheme="minorHAnsi"/>
          <w:sz w:val="22"/>
          <w:szCs w:val="22"/>
          <w:lang w:val="en-US"/>
        </w:rPr>
        <w:t xml:space="preserve">from </w:t>
      </w:r>
      <w:r w:rsidR="007660D8" w:rsidRPr="007660D8">
        <w:rPr>
          <w:rFonts w:asciiTheme="minorHAnsi" w:hAnsiTheme="minorHAnsi" w:cstheme="minorHAnsi"/>
          <w:sz w:val="22"/>
          <w:szCs w:val="22"/>
          <w:lang w:val="en-US"/>
        </w:rPr>
        <w:t>Article 40 of the CCAG PI</w:t>
      </w:r>
      <w:r w:rsidRPr="007660D8">
        <w:rPr>
          <w:rFonts w:asciiTheme="minorHAnsi" w:hAnsiTheme="minorHAnsi" w:cstheme="minorHAnsi"/>
          <w:sz w:val="22"/>
          <w:szCs w:val="22"/>
          <w:lang w:val="en-US"/>
        </w:rPr>
        <w:t>,</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69" w:name="_Toc140836353"/>
      <w:r w:rsidRPr="0026644D">
        <w:rPr>
          <w:rFonts w:asciiTheme="minorHAnsi" w:hAnsiTheme="minorHAnsi" w:cstheme="minorHAnsi"/>
          <w:sz w:val="22"/>
          <w:szCs w:val="22"/>
          <w:lang w:val="en"/>
        </w:rPr>
        <w:t>Termination of the Contract due to the non-availability of a designated expert</w:t>
      </w:r>
      <w:bookmarkEnd w:id="69"/>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0" w:name="_Toc140836354"/>
      <w:r w:rsidRPr="0026644D">
        <w:rPr>
          <w:rFonts w:asciiTheme="minorHAnsi" w:hAnsiTheme="minorHAnsi" w:cstheme="minorHAnsi"/>
          <w:sz w:val="22"/>
          <w:szCs w:val="22"/>
          <w:lang w:val="en"/>
        </w:rPr>
        <w:t>Procedure</w:t>
      </w:r>
      <w:bookmarkEnd w:id="7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1"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3" w:name="_Toc126923320"/>
      <w:bookmarkStart w:id="74" w:name="_Toc127876026"/>
      <w:bookmarkStart w:id="75" w:name="_Toc140836356"/>
      <w:bookmarkStart w:id="76" w:name="_Toc140836357"/>
      <w:bookmarkEnd w:id="72"/>
      <w:bookmarkEnd w:id="73"/>
      <w:bookmarkEnd w:id="74"/>
      <w:bookmarkEnd w:id="75"/>
      <w:r w:rsidRPr="0026644D">
        <w:rPr>
          <w:rFonts w:asciiTheme="minorHAnsi" w:hAnsiTheme="minorHAnsi"/>
          <w:b/>
          <w:bCs/>
          <w:caps/>
          <w:sz w:val="24"/>
          <w:u w:val="single"/>
          <w:lang w:val="en"/>
        </w:rPr>
        <w:t>ethics</w:t>
      </w:r>
      <w:bookmarkEnd w:id="7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7" w:name="_Toc70411566"/>
      <w:bookmarkStart w:id="78" w:name="_Toc70411012"/>
      <w:bookmarkStart w:id="79" w:name="_Toc70410878"/>
      <w:bookmarkStart w:id="80" w:name="_Toc70411565"/>
      <w:bookmarkStart w:id="81" w:name="_Toc70411011"/>
      <w:bookmarkStart w:id="82" w:name="_Toc70410877"/>
      <w:bookmarkStart w:id="83" w:name="_Toc70411564"/>
      <w:bookmarkStart w:id="84" w:name="_Toc70411010"/>
      <w:bookmarkStart w:id="85" w:name="_Toc70410876"/>
      <w:bookmarkStart w:id="86" w:name="_Toc70411560"/>
      <w:bookmarkStart w:id="87" w:name="_Toc70411006"/>
      <w:bookmarkStart w:id="88" w:name="_Toc70410872"/>
      <w:bookmarkStart w:id="89" w:name="_Toc70411559"/>
      <w:bookmarkStart w:id="90" w:name="_Toc70411005"/>
      <w:bookmarkStart w:id="91" w:name="_Toc70410871"/>
      <w:bookmarkStart w:id="92" w:name="_Toc70411556"/>
      <w:bookmarkStart w:id="93" w:name="_Toc70411002"/>
      <w:bookmarkStart w:id="94" w:name="_Toc70410868"/>
      <w:bookmarkStart w:id="95" w:name="_Toc70411555"/>
      <w:bookmarkStart w:id="96" w:name="_Toc70411001"/>
      <w:bookmarkStart w:id="97" w:name="_Toc70410867"/>
      <w:bookmarkStart w:id="98" w:name="_Toc70411554"/>
      <w:bookmarkStart w:id="99" w:name="_Toc70411000"/>
      <w:bookmarkStart w:id="100" w:name="_Toc70410866"/>
      <w:bookmarkStart w:id="101" w:name="_Toc70411551"/>
      <w:bookmarkStart w:id="102" w:name="_Toc70410997"/>
      <w:bookmarkStart w:id="103" w:name="_Toc70410863"/>
      <w:bookmarkStart w:id="104" w:name="_Toc70411550"/>
      <w:bookmarkStart w:id="105" w:name="_Toc70410996"/>
      <w:bookmarkStart w:id="106" w:name="_Toc70410862"/>
      <w:bookmarkStart w:id="107" w:name="_Toc70411549"/>
      <w:bookmarkStart w:id="108" w:name="_Toc70410995"/>
      <w:bookmarkStart w:id="109" w:name="_Toc70410861"/>
      <w:bookmarkStart w:id="110" w:name="_Toc70411548"/>
      <w:bookmarkStart w:id="111" w:name="_Toc70410994"/>
      <w:bookmarkStart w:id="112" w:name="_Toc70410860"/>
      <w:bookmarkStart w:id="113" w:name="_Toc70411547"/>
      <w:bookmarkStart w:id="114" w:name="_Toc70410993"/>
      <w:bookmarkStart w:id="115" w:name="_Toc70410859"/>
      <w:bookmarkStart w:id="116" w:name="_Toc70411546"/>
      <w:bookmarkStart w:id="117" w:name="_Toc70410992"/>
      <w:bookmarkStart w:id="118" w:name="_Toc70410858"/>
      <w:bookmarkStart w:id="119" w:name="_Toc70411545"/>
      <w:bookmarkStart w:id="120" w:name="_Toc70410991"/>
      <w:bookmarkStart w:id="121" w:name="_Toc70410857"/>
      <w:bookmarkStart w:id="122" w:name="_Toc14083635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80375E">
        <w:rPr>
          <w:rFonts w:asciiTheme="minorHAnsi" w:hAnsiTheme="minorHAnsi"/>
          <w:b/>
          <w:bCs/>
          <w:caps/>
          <w:sz w:val="24"/>
          <w:u w:val="single"/>
          <w:lang w:val="en"/>
        </w:rPr>
        <w:lastRenderedPageBreak/>
        <w:t>Administration of personal data</w:t>
      </w:r>
      <w:bookmarkEnd w:id="12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3"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4" w:name="_Toc140836359"/>
      <w:bookmarkEnd w:id="123"/>
      <w:r w:rsidRPr="00025DBE">
        <w:rPr>
          <w:rFonts w:asciiTheme="minorHAnsi" w:hAnsiTheme="minorHAnsi"/>
          <w:b/>
          <w:bCs/>
          <w:caps/>
          <w:sz w:val="24"/>
          <w:u w:val="single"/>
          <w:lang w:val="en"/>
        </w:rPr>
        <w:t>Dispute resolution - applicable law</w:t>
      </w:r>
      <w:bookmarkEnd w:id="124"/>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5" w:name="_Toc126923324"/>
      <w:bookmarkStart w:id="126" w:name="_Toc127876030"/>
      <w:bookmarkStart w:id="127" w:name="_Toc140836360"/>
      <w:bookmarkStart w:id="128" w:name="_Toc140836361"/>
      <w:bookmarkEnd w:id="125"/>
      <w:bookmarkEnd w:id="126"/>
      <w:bookmarkEnd w:id="127"/>
      <w:r w:rsidRPr="00D31A4D">
        <w:rPr>
          <w:rFonts w:asciiTheme="minorHAnsi" w:hAnsiTheme="minorHAnsi"/>
          <w:b/>
          <w:bCs/>
          <w:caps/>
          <w:sz w:val="24"/>
          <w:u w:val="single"/>
          <w:lang w:val="en"/>
        </w:rPr>
        <w:t>Derogation from the CCAG</w:t>
      </w:r>
      <w:bookmarkEnd w:id="128"/>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9" w:name="_Toc140836362"/>
      <w:r w:rsidRPr="00F13E6E">
        <w:rPr>
          <w:rFonts w:asciiTheme="minorHAnsi" w:hAnsiTheme="minorHAnsi"/>
          <w:b/>
          <w:bCs/>
          <w:caps/>
          <w:sz w:val="24"/>
          <w:u w:val="single"/>
          <w:lang w:val="en"/>
        </w:rPr>
        <w:t>AUDIT</w:t>
      </w:r>
      <w:bookmarkEnd w:id="12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0"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0"/>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1" w:name="_Toc392669654"/>
      <w:bookmarkStart w:id="132" w:name="_Toc140836364"/>
      <w:r w:rsidRPr="00D31A4D">
        <w:rPr>
          <w:rFonts w:asciiTheme="minorHAnsi" w:hAnsiTheme="minorHAnsi"/>
          <w:sz w:val="22"/>
          <w:szCs w:val="22"/>
          <w:lang w:val="en"/>
        </w:rPr>
        <w:t>Declaration</w:t>
      </w:r>
      <w:bookmarkEnd w:id="131"/>
      <w:bookmarkEnd w:id="13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FD1748"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62C1376D" w14:textId="570BE24B" w:rsidR="00656639" w:rsidRPr="00412693" w:rsidRDefault="00710099" w:rsidP="00412693">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sectPr w:rsidR="00656639" w:rsidRPr="00412693" w:rsidSect="002129B8">
          <w:headerReference w:type="default" r:id="rId27"/>
          <w:pgSz w:w="11906" w:h="16838" w:code="9"/>
          <w:pgMar w:top="902" w:right="1009" w:bottom="720" w:left="1151" w:header="397" w:footer="907" w:gutter="0"/>
          <w:cols w:space="708"/>
          <w:docGrid w:linePitch="360"/>
        </w:sectPr>
      </w:pPr>
      <w:r>
        <w:rPr>
          <w:rFonts w:asciiTheme="minorHAnsi" w:eastAsia="Times New Roman" w:hAnsiTheme="minorHAnsi" w:cs="Arial"/>
          <w:b/>
          <w:bCs/>
          <w:sz w:val="22"/>
          <w:szCs w:val="22"/>
          <w:u w:val="single"/>
          <w:lang w:val="en"/>
        </w:rPr>
        <w:t xml:space="preserve">Done in one original copy retained by </w:t>
      </w:r>
      <w:r w:rsidR="00412693">
        <w:rPr>
          <w:rFonts w:asciiTheme="minorHAnsi" w:eastAsia="Times New Roman" w:hAnsiTheme="minorHAnsi" w:cs="Arial"/>
          <w:b/>
          <w:bCs/>
          <w:smallCaps/>
          <w:sz w:val="22"/>
          <w:szCs w:val="22"/>
          <w:u w:val="single"/>
          <w:lang w:val="en"/>
        </w:rPr>
        <w:t>Expertise Fr</w:t>
      </w:r>
    </w:p>
    <w:p w14:paraId="0BEADED3" w14:textId="1B30F674" w:rsidR="0069577C" w:rsidRDefault="0069577C" w:rsidP="0069577C">
      <w:pPr>
        <w:pStyle w:val="v"/>
        <w:widowControl w:val="0"/>
        <w:spacing w:before="600" w:after="240"/>
        <w:ind w:left="0" w:firstLine="0"/>
        <w:jc w:val="left"/>
        <w:outlineLvl w:val="0"/>
        <w:rPr>
          <w:rFonts w:asciiTheme="minorHAnsi" w:hAnsiTheme="minorHAnsi"/>
          <w:b/>
          <w:bCs/>
          <w:caps/>
          <w:sz w:val="24"/>
          <w:lang w:val="en"/>
        </w:rPr>
      </w:pPr>
    </w:p>
    <w:sectPr w:rsidR="0069577C"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1C241" w14:textId="77777777" w:rsidR="004E7ED5" w:rsidRDefault="004E7ED5">
      <w:r>
        <w:separator/>
      </w:r>
    </w:p>
  </w:endnote>
  <w:endnote w:type="continuationSeparator" w:id="0">
    <w:p w14:paraId="26FB4516" w14:textId="77777777" w:rsidR="004E7ED5" w:rsidRDefault="004E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546C11" w:rsidRPr="00EE0FDD" w:rsidRDefault="00546C11"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34216F80" w:rsidR="00546C11" w:rsidRPr="00263FD0" w:rsidRDefault="00546C11"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D1748">
              <w:rPr>
                <w:rFonts w:asciiTheme="minorHAnsi" w:hAnsiTheme="minorHAnsi"/>
                <w:noProof/>
                <w:sz w:val="22"/>
                <w:szCs w:val="22"/>
                <w:lang w:val="en"/>
              </w:rPr>
              <w:t>8</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D1748">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546C11" w:rsidRPr="00FF1F8E" w:rsidRDefault="00FD1748"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546C11" w:rsidRPr="00EE0FDD" w:rsidRDefault="00546C11"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2C325AC4" w:rsidR="00546C11" w:rsidRPr="00263FD0" w:rsidRDefault="00546C11"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D174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D1748">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01D4D023" w:rsidR="00546C11" w:rsidRPr="0036169C" w:rsidRDefault="00546C11"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546C11" w:rsidRDefault="00546C1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546C11" w:rsidRPr="0036169C" w:rsidRDefault="00546C1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546C11" w:rsidRDefault="00546C11">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29A26" w14:textId="77777777" w:rsidR="004E7ED5" w:rsidRDefault="004E7ED5">
      <w:r>
        <w:separator/>
      </w:r>
    </w:p>
  </w:footnote>
  <w:footnote w:type="continuationSeparator" w:id="0">
    <w:p w14:paraId="4E312647" w14:textId="77777777" w:rsidR="004E7ED5" w:rsidRDefault="004E7ED5">
      <w:r>
        <w:continuationSeparator/>
      </w:r>
    </w:p>
  </w:footnote>
  <w:footnote w:id="1">
    <w:p w14:paraId="3C4F3CA5" w14:textId="77777777" w:rsidR="00546C11" w:rsidRPr="0050283E" w:rsidRDefault="00546C11"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546C11" w:rsidRDefault="00546C11"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546C11" w:rsidRDefault="00546C11"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546C11" w:rsidRDefault="00546C11"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546C11" w:rsidRDefault="00546C11">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546C11" w:rsidRDefault="00546C11"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546C11" w:rsidRDefault="00546C11"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546C11" w:rsidRPr="00707B69" w:rsidRDefault="00546C11"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546C11" w:rsidRPr="00AC48DD" w:rsidRDefault="00546C1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546C11" w:rsidRPr="00F13E6E" w:rsidRDefault="00546C11"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546C11" w:rsidRPr="00AC48DD" w:rsidRDefault="00546C1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546C11" w:rsidRPr="00707B69" w:rsidRDefault="00546C11"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546C11" w:rsidRPr="00AC48DD" w:rsidRDefault="00546C1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546C11" w:rsidRDefault="00546C11"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546C11" w:rsidRPr="00AC48DD" w:rsidRDefault="00546C1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546C11" w:rsidRPr="00707B69" w:rsidRDefault="00546C11"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546C11" w:rsidRPr="00AC48DD" w:rsidRDefault="00546C11"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546C11" w:rsidRDefault="00546C11"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546C11" w:rsidRPr="00996FEA" w:rsidRDefault="00546C11"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92E"/>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1422"/>
    <w:rsid w:val="00086BE7"/>
    <w:rsid w:val="00087881"/>
    <w:rsid w:val="000916BC"/>
    <w:rsid w:val="00092030"/>
    <w:rsid w:val="00093B0E"/>
    <w:rsid w:val="000964DE"/>
    <w:rsid w:val="000A07A9"/>
    <w:rsid w:val="000A4C31"/>
    <w:rsid w:val="000A6914"/>
    <w:rsid w:val="000A6D39"/>
    <w:rsid w:val="000A6D9E"/>
    <w:rsid w:val="000A6E96"/>
    <w:rsid w:val="000B3645"/>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4943"/>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0F6A"/>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A6FF6"/>
    <w:rsid w:val="002B2974"/>
    <w:rsid w:val="002B4A5D"/>
    <w:rsid w:val="002C078E"/>
    <w:rsid w:val="002C42C8"/>
    <w:rsid w:val="002C46DE"/>
    <w:rsid w:val="002D275B"/>
    <w:rsid w:val="002D597F"/>
    <w:rsid w:val="002D5EDB"/>
    <w:rsid w:val="002E3CF6"/>
    <w:rsid w:val="002F0361"/>
    <w:rsid w:val="002F072C"/>
    <w:rsid w:val="002F2D1F"/>
    <w:rsid w:val="002F342B"/>
    <w:rsid w:val="002F42DA"/>
    <w:rsid w:val="002F4D9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26C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4CD9"/>
    <w:rsid w:val="003E7602"/>
    <w:rsid w:val="003F06DE"/>
    <w:rsid w:val="003F36C1"/>
    <w:rsid w:val="004073C5"/>
    <w:rsid w:val="0040763A"/>
    <w:rsid w:val="0041061D"/>
    <w:rsid w:val="00410B68"/>
    <w:rsid w:val="00412693"/>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6789C"/>
    <w:rsid w:val="004709C6"/>
    <w:rsid w:val="0048448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7ED5"/>
    <w:rsid w:val="004F2567"/>
    <w:rsid w:val="004F36DD"/>
    <w:rsid w:val="004F3F83"/>
    <w:rsid w:val="004F4ECE"/>
    <w:rsid w:val="004F57A1"/>
    <w:rsid w:val="004F77B4"/>
    <w:rsid w:val="00501005"/>
    <w:rsid w:val="00502DDF"/>
    <w:rsid w:val="00503C26"/>
    <w:rsid w:val="005131DE"/>
    <w:rsid w:val="00516373"/>
    <w:rsid w:val="005176BC"/>
    <w:rsid w:val="005204FC"/>
    <w:rsid w:val="00520FE3"/>
    <w:rsid w:val="00521453"/>
    <w:rsid w:val="00521CF4"/>
    <w:rsid w:val="0052206A"/>
    <w:rsid w:val="0052225C"/>
    <w:rsid w:val="00522645"/>
    <w:rsid w:val="0052404A"/>
    <w:rsid w:val="00540DA7"/>
    <w:rsid w:val="005436FE"/>
    <w:rsid w:val="00546580"/>
    <w:rsid w:val="00546C11"/>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9577C"/>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07EC5"/>
    <w:rsid w:val="00710099"/>
    <w:rsid w:val="0071011C"/>
    <w:rsid w:val="00710801"/>
    <w:rsid w:val="00712482"/>
    <w:rsid w:val="00713101"/>
    <w:rsid w:val="007147AE"/>
    <w:rsid w:val="00714BF4"/>
    <w:rsid w:val="00715F99"/>
    <w:rsid w:val="00722AD6"/>
    <w:rsid w:val="00722EEA"/>
    <w:rsid w:val="00725317"/>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3A0B"/>
    <w:rsid w:val="007654E9"/>
    <w:rsid w:val="007660D8"/>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134B"/>
    <w:rsid w:val="007E2198"/>
    <w:rsid w:val="007E32DD"/>
    <w:rsid w:val="007F1475"/>
    <w:rsid w:val="007F4172"/>
    <w:rsid w:val="00800C6C"/>
    <w:rsid w:val="00801ECC"/>
    <w:rsid w:val="008026F4"/>
    <w:rsid w:val="0080375E"/>
    <w:rsid w:val="00804BED"/>
    <w:rsid w:val="008066ED"/>
    <w:rsid w:val="00806C74"/>
    <w:rsid w:val="00820C40"/>
    <w:rsid w:val="00821D49"/>
    <w:rsid w:val="008221D3"/>
    <w:rsid w:val="008234E7"/>
    <w:rsid w:val="00825CF9"/>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4D77"/>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1DF1"/>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35E"/>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48D8"/>
    <w:rsid w:val="00C162E1"/>
    <w:rsid w:val="00C20435"/>
    <w:rsid w:val="00C21011"/>
    <w:rsid w:val="00C2145A"/>
    <w:rsid w:val="00C249E5"/>
    <w:rsid w:val="00C27993"/>
    <w:rsid w:val="00C32092"/>
    <w:rsid w:val="00C3308A"/>
    <w:rsid w:val="00C35F00"/>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3D39"/>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12A"/>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86C5E"/>
    <w:rsid w:val="00D95D87"/>
    <w:rsid w:val="00D96A12"/>
    <w:rsid w:val="00D96AB7"/>
    <w:rsid w:val="00DA0E13"/>
    <w:rsid w:val="00DA114C"/>
    <w:rsid w:val="00DA34BB"/>
    <w:rsid w:val="00DA34BC"/>
    <w:rsid w:val="00DA472B"/>
    <w:rsid w:val="00DB000D"/>
    <w:rsid w:val="00DB1421"/>
    <w:rsid w:val="00DB1632"/>
    <w:rsid w:val="00DB34B5"/>
    <w:rsid w:val="00DB7D43"/>
    <w:rsid w:val="00DC1669"/>
    <w:rsid w:val="00DC180A"/>
    <w:rsid w:val="00DC5F53"/>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1710"/>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0B4F"/>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059D"/>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1419"/>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6FFA"/>
    <w:rsid w:val="00FC79B1"/>
    <w:rsid w:val="00FD1748"/>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2E556686-CE75-47AD-8E1C-8B0832AE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943"/>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font-claude-response-body">
    <w:name w:val="font-claude-response-body"/>
    <w:basedOn w:val="Normal"/>
    <w:rsid w:val="00546C11"/>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546C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116523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06349206">
      <w:bodyDiv w:val="1"/>
      <w:marLeft w:val="0"/>
      <w:marRight w:val="0"/>
      <w:marTop w:val="0"/>
      <w:marBottom w:val="0"/>
      <w:divBdr>
        <w:top w:val="none" w:sz="0" w:space="0" w:color="auto"/>
        <w:left w:val="none" w:sz="0" w:space="0" w:color="auto"/>
        <w:bottom w:val="none" w:sz="0" w:space="0" w:color="auto"/>
        <w:right w:val="none" w:sz="0" w:space="0" w:color="auto"/>
      </w:divBdr>
      <w:divsChild>
        <w:div w:id="823081876">
          <w:marLeft w:val="0"/>
          <w:marRight w:val="0"/>
          <w:marTop w:val="0"/>
          <w:marBottom w:val="0"/>
          <w:divBdr>
            <w:top w:val="none" w:sz="0" w:space="0" w:color="auto"/>
            <w:left w:val="none" w:sz="0" w:space="0" w:color="auto"/>
            <w:bottom w:val="none" w:sz="0" w:space="0" w:color="auto"/>
            <w:right w:val="none" w:sz="0" w:space="0" w:color="auto"/>
          </w:divBdr>
        </w:div>
        <w:div w:id="830296716">
          <w:marLeft w:val="0"/>
          <w:marRight w:val="0"/>
          <w:marTop w:val="0"/>
          <w:marBottom w:val="0"/>
          <w:divBdr>
            <w:top w:val="none" w:sz="0" w:space="0" w:color="auto"/>
            <w:left w:val="none" w:sz="0" w:space="0" w:color="auto"/>
            <w:bottom w:val="none" w:sz="0" w:space="0" w:color="auto"/>
            <w:right w:val="none" w:sz="0" w:space="0" w:color="auto"/>
          </w:divBdr>
        </w:div>
      </w:divsChild>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90349141">
      <w:bodyDiv w:val="1"/>
      <w:marLeft w:val="0"/>
      <w:marRight w:val="0"/>
      <w:marTop w:val="0"/>
      <w:marBottom w:val="0"/>
      <w:divBdr>
        <w:top w:val="none" w:sz="0" w:space="0" w:color="auto"/>
        <w:left w:val="none" w:sz="0" w:space="0" w:color="auto"/>
        <w:bottom w:val="none" w:sz="0" w:space="0" w:color="auto"/>
        <w:right w:val="none" w:sz="0" w:space="0" w:color="auto"/>
      </w:divBdr>
      <w:divsChild>
        <w:div w:id="2039962732">
          <w:marLeft w:val="0"/>
          <w:marRight w:val="0"/>
          <w:marTop w:val="0"/>
          <w:marBottom w:val="0"/>
          <w:divBdr>
            <w:top w:val="none" w:sz="0" w:space="0" w:color="auto"/>
            <w:left w:val="none" w:sz="0" w:space="0" w:color="auto"/>
            <w:bottom w:val="none" w:sz="0" w:space="0" w:color="auto"/>
            <w:right w:val="none" w:sz="0" w:space="0" w:color="auto"/>
          </w:divBdr>
        </w:div>
        <w:div w:id="2112434045">
          <w:marLeft w:val="0"/>
          <w:marRight w:val="0"/>
          <w:marTop w:val="0"/>
          <w:marBottom w:val="0"/>
          <w:divBdr>
            <w:top w:val="none" w:sz="0" w:space="0" w:color="auto"/>
            <w:left w:val="none" w:sz="0" w:space="0" w:color="auto"/>
            <w:bottom w:val="none" w:sz="0" w:space="0" w:color="auto"/>
            <w:right w:val="none" w:sz="0" w:space="0" w:color="auto"/>
          </w:divBdr>
        </w:div>
      </w:divsChild>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6399943">
      <w:bodyDiv w:val="1"/>
      <w:marLeft w:val="0"/>
      <w:marRight w:val="0"/>
      <w:marTop w:val="0"/>
      <w:marBottom w:val="0"/>
      <w:divBdr>
        <w:top w:val="none" w:sz="0" w:space="0" w:color="auto"/>
        <w:left w:val="none" w:sz="0" w:space="0" w:color="auto"/>
        <w:bottom w:val="none" w:sz="0" w:space="0" w:color="auto"/>
        <w:right w:val="none" w:sz="0" w:space="0" w:color="auto"/>
      </w:divBdr>
      <w:divsChild>
        <w:div w:id="146556588">
          <w:marLeft w:val="0"/>
          <w:marRight w:val="0"/>
          <w:marTop w:val="0"/>
          <w:marBottom w:val="0"/>
          <w:divBdr>
            <w:top w:val="none" w:sz="0" w:space="0" w:color="auto"/>
            <w:left w:val="none" w:sz="0" w:space="0" w:color="auto"/>
            <w:bottom w:val="none" w:sz="0" w:space="0" w:color="auto"/>
            <w:right w:val="none" w:sz="0" w:space="0" w:color="auto"/>
          </w:divBdr>
        </w:div>
        <w:div w:id="1454060045">
          <w:marLeft w:val="0"/>
          <w:marRight w:val="0"/>
          <w:marTop w:val="0"/>
          <w:marBottom w:val="0"/>
          <w:divBdr>
            <w:top w:val="none" w:sz="0" w:space="0" w:color="auto"/>
            <w:left w:val="none" w:sz="0" w:space="0" w:color="auto"/>
            <w:bottom w:val="none" w:sz="0" w:space="0" w:color="auto"/>
            <w:right w:val="none" w:sz="0" w:space="0" w:color="auto"/>
          </w:divBdr>
        </w:div>
      </w:divsChild>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7D1B0-5DA1-4F3E-99B3-8F73F6DE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368</TotalTime>
  <Pages>22</Pages>
  <Words>6332</Words>
  <Characters>39440</Characters>
  <Application>Microsoft Office Word</Application>
  <DocSecurity>0</DocSecurity>
  <Lines>328</Lines>
  <Paragraphs>91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45681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Bérénice GUERIN</cp:lastModifiedBy>
  <cp:revision>12</cp:revision>
  <cp:lastPrinted>2014-11-19T14:39:00Z</cp:lastPrinted>
  <dcterms:created xsi:type="dcterms:W3CDTF">2024-10-14T13:44:00Z</dcterms:created>
  <dcterms:modified xsi:type="dcterms:W3CDTF">2026-05-07T05:47:00Z</dcterms:modified>
</cp:coreProperties>
</file>